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DEC" w:rsidRDefault="00676DEC" w:rsidP="00126ADB">
      <w:pPr>
        <w:pStyle w:val="1"/>
        <w:ind w:left="2519"/>
      </w:pPr>
      <w:bookmarkStart w:id="0" w:name="_TOC_250010"/>
    </w:p>
    <w:p w:rsidR="008E7691" w:rsidRPr="008E7691" w:rsidRDefault="008E7691" w:rsidP="008E7691">
      <w:pPr>
        <w:widowControl/>
        <w:shd w:val="clear" w:color="auto" w:fill="FFFFFF"/>
        <w:autoSpaceDE/>
        <w:autoSpaceDN/>
        <w:spacing w:after="200" w:line="276" w:lineRule="auto"/>
        <w:ind w:left="360"/>
        <w:jc w:val="center"/>
        <w:rPr>
          <w:rFonts w:asciiTheme="minorHAnsi" w:eastAsiaTheme="minorHAnsi" w:hAnsiTheme="minorHAnsi" w:cstheme="minorBidi"/>
          <w:color w:val="000000"/>
        </w:rPr>
      </w:pPr>
      <w:proofErr w:type="spellStart"/>
      <w:r w:rsidRPr="008E7691">
        <w:rPr>
          <w:rFonts w:asciiTheme="minorHAnsi" w:eastAsiaTheme="minorHAnsi" w:hAnsiTheme="minorHAnsi" w:cstheme="minorBidi"/>
          <w:color w:val="000000"/>
        </w:rPr>
        <w:t>Ув</w:t>
      </w:r>
      <w:proofErr w:type="gramStart"/>
      <w:r w:rsidRPr="008E7691">
        <w:rPr>
          <w:rFonts w:asciiTheme="minorHAnsi" w:eastAsiaTheme="minorHAnsi" w:hAnsiTheme="minorHAnsi" w:cstheme="minorBidi"/>
          <w:color w:val="000000"/>
        </w:rPr>
        <w:t>.с</w:t>
      </w:r>
      <w:proofErr w:type="gramEnd"/>
      <w:r w:rsidRPr="008E7691">
        <w:rPr>
          <w:rFonts w:asciiTheme="minorHAnsi" w:eastAsiaTheme="minorHAnsi" w:hAnsiTheme="minorHAnsi" w:cstheme="minorBidi"/>
          <w:color w:val="000000"/>
        </w:rPr>
        <w:t>туденты</w:t>
      </w:r>
      <w:proofErr w:type="spellEnd"/>
      <w:r w:rsidRPr="008E7691">
        <w:rPr>
          <w:rFonts w:asciiTheme="minorHAnsi" w:eastAsiaTheme="minorHAnsi" w:hAnsiTheme="minorHAnsi" w:cstheme="minorBidi"/>
          <w:color w:val="000000"/>
        </w:rPr>
        <w:t>!</w:t>
      </w:r>
    </w:p>
    <w:p w:rsidR="008E7691" w:rsidRPr="008E7691" w:rsidRDefault="008E7691" w:rsidP="00AE3BF9">
      <w:pPr>
        <w:widowControl/>
        <w:shd w:val="clear" w:color="auto" w:fill="FFFFFF"/>
        <w:autoSpaceDE/>
        <w:autoSpaceDN/>
        <w:spacing w:after="200" w:line="276" w:lineRule="auto"/>
        <w:ind w:left="360"/>
        <w:rPr>
          <w:sz w:val="28"/>
        </w:rPr>
      </w:pPr>
      <w:r w:rsidRPr="008E7691">
        <w:rPr>
          <w:rFonts w:asciiTheme="minorHAnsi" w:eastAsiaTheme="minorHAnsi" w:hAnsiTheme="minorHAnsi" w:cstheme="minorBidi"/>
          <w:color w:val="000000"/>
        </w:rPr>
        <w:t xml:space="preserve">Внимательно изучите тему </w:t>
      </w:r>
      <w:r w:rsidRPr="008E7691">
        <w:rPr>
          <w:rFonts w:eastAsiaTheme="minorHAnsi"/>
          <w:color w:val="000000"/>
        </w:rPr>
        <w:t>«</w:t>
      </w:r>
      <w:r w:rsidR="00AE3BF9">
        <w:rPr>
          <w:color w:val="1A1A1A"/>
          <w:sz w:val="23"/>
          <w:szCs w:val="23"/>
          <w:lang w:eastAsia="ru-RU"/>
        </w:rPr>
        <w:t>Морфология бактерий</w:t>
      </w:r>
      <w:proofErr w:type="gramStart"/>
      <w:r w:rsidRPr="008E7691">
        <w:rPr>
          <w:rFonts w:eastAsiaTheme="minorHAnsi"/>
          <w:sz w:val="24"/>
          <w:szCs w:val="24"/>
        </w:rPr>
        <w:t>.»</w:t>
      </w:r>
      <w:r w:rsidRPr="008E7691">
        <w:rPr>
          <w:rFonts w:asciiTheme="minorHAnsi" w:eastAsiaTheme="minorHAnsi" w:hAnsiTheme="minorHAnsi" w:cstheme="minorBidi"/>
        </w:rPr>
        <w:t xml:space="preserve"> </w:t>
      </w:r>
      <w:proofErr w:type="gramEnd"/>
      <w:r w:rsidRPr="008E7691">
        <w:rPr>
          <w:rFonts w:asciiTheme="minorHAnsi" w:eastAsiaTheme="minorHAnsi" w:hAnsiTheme="minorHAnsi" w:cstheme="minorBidi"/>
        </w:rPr>
        <w:t xml:space="preserve">На </w:t>
      </w:r>
      <w:r w:rsidR="00AE3BF9">
        <w:rPr>
          <w:rFonts w:asciiTheme="minorHAnsi" w:eastAsiaTheme="minorHAnsi" w:hAnsiTheme="minorHAnsi" w:cstheme="minorBidi"/>
        </w:rPr>
        <w:t>18</w:t>
      </w:r>
      <w:r w:rsidRPr="008E7691">
        <w:rPr>
          <w:rFonts w:asciiTheme="minorHAnsi" w:eastAsiaTheme="minorHAnsi" w:hAnsiTheme="minorHAnsi" w:cstheme="minorBidi"/>
        </w:rPr>
        <w:t>.10</w:t>
      </w:r>
      <w:r w:rsidRPr="008E7691">
        <w:rPr>
          <w:rFonts w:asciiTheme="minorHAnsi" w:eastAsiaTheme="minorHAnsi" w:hAnsiTheme="minorHAnsi" w:cstheme="minorBidi"/>
          <w:color w:val="000000"/>
        </w:rPr>
        <w:t>.24г. Сделать конспект</w:t>
      </w:r>
      <w:r>
        <w:rPr>
          <w:rFonts w:asciiTheme="minorHAnsi" w:eastAsiaTheme="minorHAnsi" w:hAnsiTheme="minorHAnsi" w:cstheme="minorBidi"/>
          <w:color w:val="000000"/>
        </w:rPr>
        <w:t xml:space="preserve"> </w:t>
      </w:r>
    </w:p>
    <w:p w:rsidR="008E7691" w:rsidRPr="008E7691" w:rsidRDefault="008E7691" w:rsidP="008E7691">
      <w:pPr>
        <w:widowControl/>
        <w:autoSpaceDE/>
        <w:autoSpaceDN/>
        <w:ind w:left="426"/>
        <w:textAlignment w:val="baseline"/>
        <w:rPr>
          <w:sz w:val="24"/>
          <w:szCs w:val="24"/>
          <w:lang w:eastAsia="ru-RU"/>
        </w:rPr>
      </w:pPr>
      <w:bookmarkStart w:id="1" w:name="_GoBack"/>
      <w:bookmarkEnd w:id="1"/>
      <w:r w:rsidRPr="008E7691">
        <w:rPr>
          <w:b/>
          <w:sz w:val="24"/>
          <w:szCs w:val="24"/>
          <w:lang w:eastAsia="ru-RU"/>
        </w:rPr>
        <w:t>Выполненное задание отправляйте на почту</w:t>
      </w:r>
      <w:r w:rsidRPr="008E7691">
        <w:rPr>
          <w:sz w:val="24"/>
          <w:szCs w:val="24"/>
          <w:lang w:eastAsia="ru-RU"/>
        </w:rPr>
        <w:t xml:space="preserve"> : </w:t>
      </w:r>
      <w:proofErr w:type="spellStart"/>
      <w:r w:rsidRPr="008E7691">
        <w:rPr>
          <w:sz w:val="24"/>
          <w:szCs w:val="24"/>
          <w:lang w:val="en-US" w:eastAsia="ru-RU"/>
        </w:rPr>
        <w:t>mihailovna</w:t>
      </w:r>
      <w:proofErr w:type="spellEnd"/>
      <w:r w:rsidRPr="008E7691">
        <w:rPr>
          <w:sz w:val="24"/>
          <w:szCs w:val="24"/>
          <w:lang w:eastAsia="ru-RU"/>
        </w:rPr>
        <w:t>.</w:t>
      </w:r>
      <w:proofErr w:type="spellStart"/>
      <w:r w:rsidRPr="008E7691">
        <w:rPr>
          <w:sz w:val="24"/>
          <w:szCs w:val="24"/>
          <w:lang w:val="en-US" w:eastAsia="ru-RU"/>
        </w:rPr>
        <w:t>olia</w:t>
      </w:r>
      <w:proofErr w:type="spellEnd"/>
      <w:r w:rsidRPr="008E7691">
        <w:rPr>
          <w:sz w:val="24"/>
          <w:szCs w:val="24"/>
          <w:lang w:eastAsia="ru-RU"/>
        </w:rPr>
        <w:t>2017@</w:t>
      </w:r>
      <w:proofErr w:type="spellStart"/>
      <w:r w:rsidRPr="008E7691">
        <w:rPr>
          <w:sz w:val="24"/>
          <w:szCs w:val="24"/>
          <w:lang w:val="en-US" w:eastAsia="ru-RU"/>
        </w:rPr>
        <w:t>yandex</w:t>
      </w:r>
      <w:proofErr w:type="spellEnd"/>
      <w:r w:rsidRPr="008E7691">
        <w:rPr>
          <w:sz w:val="24"/>
          <w:szCs w:val="24"/>
          <w:lang w:eastAsia="ru-RU"/>
        </w:rPr>
        <w:t>.</w:t>
      </w:r>
      <w:proofErr w:type="spellStart"/>
      <w:r w:rsidRPr="008E7691">
        <w:rPr>
          <w:sz w:val="24"/>
          <w:szCs w:val="24"/>
          <w:lang w:val="en-US" w:eastAsia="ru-RU"/>
        </w:rPr>
        <w:t>ru</w:t>
      </w:r>
      <w:proofErr w:type="spellEnd"/>
      <w:r w:rsidRPr="008E7691">
        <w:rPr>
          <w:sz w:val="24"/>
          <w:szCs w:val="24"/>
          <w:lang w:eastAsia="ru-RU"/>
        </w:rPr>
        <w:t> </w:t>
      </w:r>
    </w:p>
    <w:bookmarkEnd w:id="0"/>
    <w:p w:rsidR="00AE3BF9" w:rsidRDefault="00AE3BF9" w:rsidP="00AE3BF9">
      <w:pPr>
        <w:pStyle w:val="2"/>
        <w:numPr>
          <w:ilvl w:val="1"/>
          <w:numId w:val="7"/>
        </w:numPr>
        <w:tabs>
          <w:tab w:val="left" w:pos="4428"/>
        </w:tabs>
        <w:ind w:left="4428" w:hanging="272"/>
        <w:jc w:val="both"/>
      </w:pPr>
      <w:r>
        <w:rPr>
          <w:spacing w:val="-4"/>
        </w:rPr>
        <w:t>Морфология</w:t>
      </w:r>
      <w:r>
        <w:rPr>
          <w:b w:val="0"/>
          <w:spacing w:val="-4"/>
        </w:rPr>
        <w:t xml:space="preserve"> </w:t>
      </w:r>
      <w:r>
        <w:rPr>
          <w:spacing w:val="-2"/>
        </w:rPr>
        <w:t>бактерий</w:t>
      </w:r>
    </w:p>
    <w:p w:rsidR="00AE3BF9" w:rsidRDefault="00AE3BF9" w:rsidP="00AE3BF9">
      <w:pPr>
        <w:pStyle w:val="a3"/>
        <w:ind w:right="216"/>
      </w:pPr>
      <w:r>
        <w:t>Известно, что универсальной биологической единицей всего живого является клетка. Клетки разных организмов построены однотипно. Важнейшими компонентами их являются три типа макромолекул: нуклеиновые кислоты,</w:t>
      </w:r>
      <w:r>
        <w:rPr>
          <w:spacing w:val="40"/>
        </w:rPr>
        <w:t xml:space="preserve"> </w:t>
      </w:r>
      <w:r>
        <w:t>белки и полисахариды. Биосинтез органических веществ осуществляется сходным образом, что объединяет разные организмы в единый мир живых существ.</w:t>
      </w:r>
    </w:p>
    <w:p w:rsidR="00AE3BF9" w:rsidRDefault="00AE3BF9" w:rsidP="00AE3BF9">
      <w:pPr>
        <w:pStyle w:val="a3"/>
        <w:ind w:right="215"/>
      </w:pPr>
      <w:r>
        <w:t xml:space="preserve">Однако наряду </w:t>
      </w:r>
      <w:proofErr w:type="gramStart"/>
      <w:r>
        <w:t>с чертами сходства в последние годы при изучении строения клетки с применением электронной микроскопии выявлены существенные различия в структуре</w:t>
      </w:r>
      <w:proofErr w:type="gramEnd"/>
      <w:r>
        <w:t xml:space="preserve"> клеток различных организмов. Наиболее резкие различия установлены между бактериями с одной стороны и всеми остальными организмами (низшими и высшими) с другой. Эти различия дали основания разделить живые существа на две противоположные группы: прокариоты (доядерные и </w:t>
      </w:r>
      <w:proofErr w:type="spellStart"/>
      <w:r>
        <w:t>эукариотные</w:t>
      </w:r>
      <w:proofErr w:type="spellEnd"/>
      <w:r>
        <w:t xml:space="preserve"> истинн</w:t>
      </w:r>
      <w:proofErr w:type="gramStart"/>
      <w:r>
        <w:t>о-</w:t>
      </w:r>
      <w:proofErr w:type="gramEnd"/>
      <w:r>
        <w:t xml:space="preserve"> ядерные). К прокариотам, как отмечалось выше, отнесены бактерии, </w:t>
      </w:r>
      <w:proofErr w:type="spellStart"/>
      <w:r>
        <w:t>цианобактерии</w:t>
      </w:r>
      <w:proofErr w:type="spellEnd"/>
      <w:r>
        <w:t xml:space="preserve"> (сине- зеленые водоросли),</w:t>
      </w:r>
      <w:r>
        <w:rPr>
          <w:spacing w:val="40"/>
        </w:rPr>
        <w:t xml:space="preserve"> </w:t>
      </w:r>
      <w:r>
        <w:t xml:space="preserve">а к </w:t>
      </w:r>
      <w:proofErr w:type="spellStart"/>
      <w:r>
        <w:t>эукариотны</w:t>
      </w:r>
      <w:proofErr w:type="gramStart"/>
      <w:r>
        <w:t>м</w:t>
      </w:r>
      <w:proofErr w:type="spellEnd"/>
      <w:r>
        <w:t>-</w:t>
      </w:r>
      <w:proofErr w:type="gramEnd"/>
      <w:r>
        <w:t xml:space="preserve"> грибы, в </w:t>
      </w:r>
      <w:proofErr w:type="spellStart"/>
      <w:r>
        <w:t>т.ч</w:t>
      </w:r>
      <w:proofErr w:type="spellEnd"/>
      <w:r>
        <w:t>. дрожжи, одноклеточные водоросли, простейшие</w:t>
      </w:r>
    </w:p>
    <w:p w:rsidR="00AE3BF9" w:rsidRDefault="00AE3BF9" w:rsidP="00AE3BF9">
      <w:pPr>
        <w:pStyle w:val="a3"/>
        <w:ind w:right="211"/>
      </w:pPr>
      <w:r>
        <w:t>В клетках прокариот отсутствует истинное ядро и ядерная мембрана, нет ядрышка. Ядерный аппарат представлен одной хромосомой, расположенной непосредственно</w:t>
      </w:r>
      <w:r>
        <w:rPr>
          <w:spacing w:val="4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цитоплазме.</w:t>
      </w:r>
      <w:r>
        <w:rPr>
          <w:spacing w:val="-9"/>
        </w:rPr>
        <w:t xml:space="preserve"> </w:t>
      </w:r>
      <w:r>
        <w:t>Прокариоты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имеют</w:t>
      </w:r>
      <w:r>
        <w:rPr>
          <w:spacing w:val="-8"/>
        </w:rPr>
        <w:t xml:space="preserve"> </w:t>
      </w:r>
      <w:r>
        <w:t>митохондрий,</w:t>
      </w:r>
      <w:r>
        <w:rPr>
          <w:spacing w:val="-9"/>
        </w:rPr>
        <w:t xml:space="preserve"> </w:t>
      </w:r>
      <w:r>
        <w:t>хлоропластов</w:t>
      </w:r>
      <w:r>
        <w:rPr>
          <w:spacing w:val="-10"/>
        </w:rPr>
        <w:t xml:space="preserve"> </w:t>
      </w:r>
      <w:r>
        <w:t xml:space="preserve">и других органоидов, характерных для эукариотов. Они содержат функциональные аналоги этих органоидов, которые не четко дифференцированы. Не развита сеть внутриклеточных мембран, фотосинтетический аппарат у </w:t>
      </w:r>
      <w:proofErr w:type="spellStart"/>
      <w:r>
        <w:t>цианобактерий</w:t>
      </w:r>
      <w:proofErr w:type="spellEnd"/>
      <w:r>
        <w:t xml:space="preserve"> и </w:t>
      </w:r>
      <w:proofErr w:type="spellStart"/>
      <w:proofErr w:type="gramStart"/>
      <w:r>
        <w:rPr>
          <w:spacing w:val="-4"/>
        </w:rPr>
        <w:t>фотосинтезирую-щих</w:t>
      </w:r>
      <w:proofErr w:type="spellEnd"/>
      <w:proofErr w:type="gramEnd"/>
      <w:r>
        <w:rPr>
          <w:spacing w:val="-7"/>
        </w:rPr>
        <w:t xml:space="preserve"> </w:t>
      </w:r>
      <w:r>
        <w:rPr>
          <w:spacing w:val="-4"/>
        </w:rPr>
        <w:t>бактерий</w:t>
      </w:r>
      <w:r>
        <w:rPr>
          <w:spacing w:val="-9"/>
        </w:rPr>
        <w:t xml:space="preserve"> </w:t>
      </w:r>
      <w:r>
        <w:rPr>
          <w:spacing w:val="-4"/>
        </w:rPr>
        <w:t>представлен</w:t>
      </w:r>
      <w:r>
        <w:rPr>
          <w:spacing w:val="-7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виде</w:t>
      </w:r>
      <w:r>
        <w:rPr>
          <w:spacing w:val="-8"/>
        </w:rPr>
        <w:t xml:space="preserve"> </w:t>
      </w:r>
      <w:r>
        <w:rPr>
          <w:spacing w:val="-4"/>
        </w:rPr>
        <w:t>простых</w:t>
      </w:r>
      <w:r>
        <w:rPr>
          <w:spacing w:val="-9"/>
        </w:rPr>
        <w:t xml:space="preserve"> </w:t>
      </w:r>
      <w:r>
        <w:rPr>
          <w:spacing w:val="-4"/>
        </w:rPr>
        <w:t>пластинчатых</w:t>
      </w:r>
      <w:r>
        <w:rPr>
          <w:spacing w:val="-7"/>
        </w:rPr>
        <w:t xml:space="preserve"> </w:t>
      </w:r>
      <w:r>
        <w:rPr>
          <w:spacing w:val="-4"/>
        </w:rPr>
        <w:t xml:space="preserve">образований </w:t>
      </w:r>
      <w:r>
        <w:rPr>
          <w:spacing w:val="-2"/>
        </w:rPr>
        <w:t>(</w:t>
      </w:r>
      <w:proofErr w:type="spellStart"/>
      <w:r>
        <w:rPr>
          <w:spacing w:val="-2"/>
        </w:rPr>
        <w:t>тилакоиды</w:t>
      </w:r>
      <w:proofErr w:type="spellEnd"/>
      <w:r>
        <w:rPr>
          <w:spacing w:val="-2"/>
        </w:rPr>
        <w:t>).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составе</w:t>
      </w:r>
      <w:r>
        <w:rPr>
          <w:spacing w:val="-16"/>
        </w:rPr>
        <w:t xml:space="preserve"> </w:t>
      </w:r>
      <w:r>
        <w:rPr>
          <w:spacing w:val="-2"/>
        </w:rPr>
        <w:t>клеточной</w:t>
      </w:r>
      <w:r>
        <w:rPr>
          <w:spacing w:val="-15"/>
        </w:rPr>
        <w:t xml:space="preserve"> </w:t>
      </w:r>
      <w:r>
        <w:rPr>
          <w:spacing w:val="-2"/>
        </w:rPr>
        <w:t>стенки</w:t>
      </w:r>
      <w:r>
        <w:rPr>
          <w:spacing w:val="-16"/>
        </w:rPr>
        <w:t xml:space="preserve"> </w:t>
      </w:r>
      <w:r>
        <w:rPr>
          <w:spacing w:val="-2"/>
        </w:rPr>
        <w:t>преобладает</w:t>
      </w:r>
      <w:r>
        <w:rPr>
          <w:spacing w:val="-15"/>
        </w:rPr>
        <w:t xml:space="preserve"> </w:t>
      </w:r>
      <w:r>
        <w:rPr>
          <w:spacing w:val="-2"/>
        </w:rPr>
        <w:t>специфический</w:t>
      </w:r>
      <w:r>
        <w:rPr>
          <w:spacing w:val="-15"/>
        </w:rPr>
        <w:t xml:space="preserve"> </w:t>
      </w:r>
      <w:proofErr w:type="spellStart"/>
      <w:r>
        <w:rPr>
          <w:spacing w:val="-2"/>
        </w:rPr>
        <w:t>гетерополимер</w:t>
      </w:r>
      <w:proofErr w:type="spellEnd"/>
      <w:r>
        <w:rPr>
          <w:spacing w:val="-15"/>
        </w:rPr>
        <w:t xml:space="preserve"> </w:t>
      </w:r>
      <w:r>
        <w:rPr>
          <w:spacing w:val="-2"/>
        </w:rPr>
        <w:t xml:space="preserve">- </w:t>
      </w:r>
      <w:proofErr w:type="spellStart"/>
      <w:r>
        <w:t>муреин</w:t>
      </w:r>
      <w:proofErr w:type="spellEnd"/>
      <w:r>
        <w:t xml:space="preserve"> </w:t>
      </w:r>
      <w:proofErr w:type="spellStart"/>
      <w:r>
        <w:t>пептидогликан</w:t>
      </w:r>
      <w:proofErr w:type="spellEnd"/>
      <w:r>
        <w:t xml:space="preserve"> (только </w:t>
      </w:r>
      <w:proofErr w:type="gramStart"/>
      <w:r>
        <w:t>для</w:t>
      </w:r>
      <w:proofErr w:type="gramEnd"/>
      <w:r>
        <w:t xml:space="preserve"> прокариот).</w:t>
      </w:r>
    </w:p>
    <w:p w:rsidR="00AE3BF9" w:rsidRDefault="00AE3BF9" w:rsidP="00AE3BF9">
      <w:pPr>
        <w:pStyle w:val="a3"/>
        <w:ind w:right="211"/>
      </w:pPr>
      <w:r>
        <w:t>Клетка эукариот характеризуется более сложным строением, она имеет настоящее (истинное) ядро с ядрышком, отделенное от цитоплазмы ядерной мембраной. В ядре содержится набор хромосом, постоянный для каждого вида организмов.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цитоплазме</w:t>
      </w:r>
      <w:r>
        <w:rPr>
          <w:spacing w:val="-17"/>
        </w:rPr>
        <w:t xml:space="preserve"> </w:t>
      </w:r>
      <w:r>
        <w:t>клетки</w:t>
      </w:r>
      <w:r>
        <w:rPr>
          <w:spacing w:val="-15"/>
        </w:rPr>
        <w:t xml:space="preserve"> </w:t>
      </w:r>
      <w:r>
        <w:t>расположены</w:t>
      </w:r>
      <w:r>
        <w:rPr>
          <w:spacing w:val="-16"/>
        </w:rPr>
        <w:t xml:space="preserve"> </w:t>
      </w:r>
      <w:r>
        <w:t>вакуоли,</w:t>
      </w:r>
      <w:r>
        <w:rPr>
          <w:spacing w:val="-17"/>
        </w:rPr>
        <w:t xml:space="preserve"> </w:t>
      </w:r>
      <w:r>
        <w:t>пластиды,</w:t>
      </w:r>
      <w:r>
        <w:rPr>
          <w:spacing w:val="-17"/>
        </w:rPr>
        <w:t xml:space="preserve"> </w:t>
      </w:r>
      <w:r>
        <w:t>митохондрии,</w:t>
      </w:r>
      <w:r>
        <w:rPr>
          <w:spacing w:val="-17"/>
        </w:rPr>
        <w:t xml:space="preserve"> </w:t>
      </w:r>
      <w:r>
        <w:t>все органеллы</w:t>
      </w:r>
      <w:r>
        <w:rPr>
          <w:spacing w:val="-8"/>
        </w:rPr>
        <w:t xml:space="preserve"> </w:t>
      </w:r>
      <w:r>
        <w:t>четко</w:t>
      </w:r>
      <w:r>
        <w:rPr>
          <w:spacing w:val="-10"/>
        </w:rPr>
        <w:t xml:space="preserve"> </w:t>
      </w:r>
      <w:r>
        <w:t>ограничены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цитоплазмы</w:t>
      </w:r>
      <w:r>
        <w:rPr>
          <w:spacing w:val="-10"/>
        </w:rPr>
        <w:t xml:space="preserve"> </w:t>
      </w:r>
      <w:r>
        <w:t>собственными</w:t>
      </w:r>
      <w:r>
        <w:rPr>
          <w:spacing w:val="-11"/>
        </w:rPr>
        <w:t xml:space="preserve"> </w:t>
      </w:r>
      <w:r>
        <w:t>мембранами.</w:t>
      </w:r>
      <w:r>
        <w:rPr>
          <w:spacing w:val="-11"/>
        </w:rPr>
        <w:t xml:space="preserve"> </w:t>
      </w:r>
      <w:r>
        <w:t xml:space="preserve">Основными </w:t>
      </w:r>
      <w:r>
        <w:rPr>
          <w:spacing w:val="-2"/>
        </w:rPr>
        <w:t>веществами</w:t>
      </w:r>
      <w:r>
        <w:rPr>
          <w:spacing w:val="-18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составе</w:t>
      </w:r>
      <w:r>
        <w:rPr>
          <w:spacing w:val="-16"/>
        </w:rPr>
        <w:t xml:space="preserve"> </w:t>
      </w:r>
      <w:r>
        <w:rPr>
          <w:spacing w:val="-2"/>
        </w:rPr>
        <w:t>клеточных</w:t>
      </w:r>
      <w:r>
        <w:rPr>
          <w:spacing w:val="-15"/>
        </w:rPr>
        <w:t xml:space="preserve"> </w:t>
      </w:r>
      <w:r>
        <w:rPr>
          <w:spacing w:val="-2"/>
        </w:rPr>
        <w:t>стенок</w:t>
      </w:r>
      <w:r>
        <w:rPr>
          <w:spacing w:val="-16"/>
        </w:rPr>
        <w:t xml:space="preserve"> </w:t>
      </w:r>
      <w:proofErr w:type="gramStart"/>
      <w:r>
        <w:rPr>
          <w:spacing w:val="-2"/>
        </w:rPr>
        <w:t>у</w:t>
      </w:r>
      <w:proofErr w:type="gramEnd"/>
      <w:r>
        <w:rPr>
          <w:spacing w:val="-15"/>
        </w:rPr>
        <w:t xml:space="preserve"> </w:t>
      </w:r>
      <w:proofErr w:type="gramStart"/>
      <w:r>
        <w:rPr>
          <w:spacing w:val="-2"/>
        </w:rPr>
        <w:t>эукариот</w:t>
      </w:r>
      <w:proofErr w:type="gramEnd"/>
      <w:r>
        <w:rPr>
          <w:spacing w:val="-16"/>
        </w:rPr>
        <w:t xml:space="preserve"> </w:t>
      </w:r>
      <w:r>
        <w:rPr>
          <w:spacing w:val="-2"/>
        </w:rPr>
        <w:t>(грибов,</w:t>
      </w:r>
      <w:r>
        <w:rPr>
          <w:spacing w:val="-15"/>
        </w:rPr>
        <w:t xml:space="preserve"> </w:t>
      </w:r>
      <w:r>
        <w:rPr>
          <w:spacing w:val="-2"/>
        </w:rPr>
        <w:t>растений)</w:t>
      </w:r>
      <w:r>
        <w:rPr>
          <w:spacing w:val="-16"/>
        </w:rPr>
        <w:t xml:space="preserve"> </w:t>
      </w:r>
      <w:r>
        <w:rPr>
          <w:spacing w:val="-2"/>
        </w:rPr>
        <w:t>являются</w:t>
      </w:r>
      <w:r>
        <w:rPr>
          <w:spacing w:val="-15"/>
        </w:rPr>
        <w:t xml:space="preserve"> </w:t>
      </w:r>
      <w:r>
        <w:rPr>
          <w:spacing w:val="-2"/>
        </w:rPr>
        <w:t>хитин, целлюлоза.</w:t>
      </w:r>
    </w:p>
    <w:p w:rsidR="00AE3BF9" w:rsidRDefault="00AE3BF9" w:rsidP="00AE3BF9">
      <w:pPr>
        <w:pStyle w:val="a3"/>
        <w:ind w:right="209"/>
      </w:pPr>
      <w:r>
        <w:t>Различия в структуре клеток прокариот и эукариот относятся к числу самых крупных биологических "разрывов", отмеченных в эволюции органического мира. Прокариоты</w:t>
      </w:r>
      <w:r>
        <w:rPr>
          <w:spacing w:val="-16"/>
        </w:rPr>
        <w:t xml:space="preserve"> </w:t>
      </w:r>
      <w:r>
        <w:t>рассматриваются</w:t>
      </w:r>
      <w:r>
        <w:rPr>
          <w:spacing w:val="-14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реликтовые</w:t>
      </w:r>
      <w:r>
        <w:rPr>
          <w:spacing w:val="-17"/>
        </w:rPr>
        <w:t xml:space="preserve"> </w:t>
      </w:r>
      <w:r>
        <w:t>формы,</w:t>
      </w:r>
      <w:r>
        <w:rPr>
          <w:spacing w:val="-18"/>
        </w:rPr>
        <w:t xml:space="preserve"> </w:t>
      </w:r>
      <w:r>
        <w:t>появившиеся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первых</w:t>
      </w:r>
      <w:r>
        <w:rPr>
          <w:spacing w:val="-16"/>
        </w:rPr>
        <w:t xml:space="preserve"> </w:t>
      </w:r>
      <w:r>
        <w:t>этапах биологической эволюции еще в анаэробных условиях. Несмотря на простоту организации клетки, прокариоты в процессе развития приобрели разносторонние физиолого-биохимические</w:t>
      </w:r>
      <w:r>
        <w:rPr>
          <w:spacing w:val="-18"/>
        </w:rPr>
        <w:t xml:space="preserve"> </w:t>
      </w:r>
      <w:r>
        <w:t>функции,</w:t>
      </w:r>
      <w:r>
        <w:rPr>
          <w:spacing w:val="-17"/>
        </w:rPr>
        <w:t xml:space="preserve"> </w:t>
      </w:r>
      <w:r>
        <w:t>обеспечивающие</w:t>
      </w:r>
      <w:r>
        <w:rPr>
          <w:spacing w:val="-18"/>
        </w:rPr>
        <w:t xml:space="preserve"> </w:t>
      </w:r>
      <w:r>
        <w:t>многообразие</w:t>
      </w:r>
      <w:r>
        <w:rPr>
          <w:spacing w:val="-17"/>
        </w:rPr>
        <w:t xml:space="preserve"> </w:t>
      </w:r>
      <w:r>
        <w:t>метаболических путей и как следствие - широкое распространение в природе. Развитие эукариотов произошло значительно позже - с появлением кислорода в атмосфере и рассматривается как гигантский скачок в эволюции организмов, проявившийся в усложнении</w:t>
      </w:r>
      <w:r>
        <w:rPr>
          <w:spacing w:val="-15"/>
        </w:rPr>
        <w:t xml:space="preserve"> </w:t>
      </w:r>
      <w:r>
        <w:t>структурной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морфологической</w:t>
      </w:r>
      <w:r>
        <w:rPr>
          <w:spacing w:val="-15"/>
        </w:rPr>
        <w:t xml:space="preserve"> </w:t>
      </w:r>
      <w:r>
        <w:t>дифференциации.</w:t>
      </w:r>
    </w:p>
    <w:p w:rsidR="00AE3BF9" w:rsidRDefault="00AE3BF9" w:rsidP="00AE3BF9">
      <w:pPr>
        <w:pStyle w:val="a3"/>
        <w:spacing w:line="242" w:lineRule="auto"/>
        <w:ind w:right="212"/>
      </w:pPr>
      <w:r>
        <w:t xml:space="preserve">Формы клеток, особенности строения и функции структурных элементов </w:t>
      </w:r>
      <w:proofErr w:type="spellStart"/>
      <w:r>
        <w:lastRenderedPageBreak/>
        <w:t>прокариотной</w:t>
      </w:r>
      <w:proofErr w:type="spellEnd"/>
      <w:r>
        <w:t xml:space="preserve"> (бактериальной)</w:t>
      </w:r>
      <w:r>
        <w:rPr>
          <w:spacing w:val="-1"/>
        </w:rPr>
        <w:t xml:space="preserve"> </w:t>
      </w:r>
      <w:r>
        <w:t>клетки.</w:t>
      </w:r>
    </w:p>
    <w:p w:rsidR="00AE3BF9" w:rsidRDefault="00AE3BF9" w:rsidP="00AE3BF9">
      <w:pPr>
        <w:spacing w:line="242" w:lineRule="auto"/>
        <w:sectPr w:rsidR="00AE3BF9">
          <w:pgSz w:w="11900" w:h="16840"/>
          <w:pgMar w:top="500" w:right="340" w:bottom="1140" w:left="920" w:header="0" w:footer="914" w:gutter="0"/>
          <w:cols w:space="720"/>
        </w:sectPr>
      </w:pPr>
    </w:p>
    <w:p w:rsidR="00AE3BF9" w:rsidRDefault="00AE3BF9" w:rsidP="00AE3BF9">
      <w:pPr>
        <w:pStyle w:val="a3"/>
        <w:spacing w:before="61"/>
        <w:ind w:right="211"/>
      </w:pPr>
      <w:r>
        <w:lastRenderedPageBreak/>
        <w:t>Палочковидные, шаровидные и извитые. Размеры в микрометрах (</w:t>
      </w:r>
      <w:proofErr w:type="gramStart"/>
      <w:r>
        <w:t>мкм</w:t>
      </w:r>
      <w:proofErr w:type="gramEnd"/>
      <w:r>
        <w:t>) 1 мкм=0,001 мм. В среднем диаметр тела кокков-0,5-1 мкм, а средняя длина палочковидных - 2-5 мкм.</w:t>
      </w:r>
    </w:p>
    <w:p w:rsidR="00AE3BF9" w:rsidRDefault="00AE3BF9" w:rsidP="00AE3BF9">
      <w:pPr>
        <w:pStyle w:val="a3"/>
        <w:ind w:right="210"/>
      </w:pPr>
      <w:r>
        <w:t>Клеточная стенка (оболочка) бактериальной клетки служит механическим барьером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предохранения</w:t>
      </w:r>
      <w:r>
        <w:rPr>
          <w:spacing w:val="-12"/>
        </w:rPr>
        <w:t xml:space="preserve"> </w:t>
      </w:r>
      <w:r>
        <w:t>содержимого</w:t>
      </w:r>
      <w:r>
        <w:rPr>
          <w:spacing w:val="-12"/>
        </w:rPr>
        <w:t xml:space="preserve"> </w:t>
      </w:r>
      <w:r>
        <w:t>клетки</w:t>
      </w:r>
      <w:r>
        <w:rPr>
          <w:spacing w:val="-14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вредного</w:t>
      </w:r>
      <w:r>
        <w:rPr>
          <w:spacing w:val="-14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 xml:space="preserve">окружающей среды. Придает клетке определенную форму и сохраняет ее. В составе клеточной стенки прокариот преобладает специфическое полимерное соединение - </w:t>
      </w:r>
      <w:proofErr w:type="spellStart"/>
      <w:r>
        <w:rPr>
          <w:spacing w:val="-6"/>
        </w:rPr>
        <w:t>пептидогликан</w:t>
      </w:r>
      <w:proofErr w:type="spellEnd"/>
      <w:r>
        <w:rPr>
          <w:spacing w:val="-6"/>
        </w:rPr>
        <w:t xml:space="preserve"> (</w:t>
      </w:r>
      <w:proofErr w:type="spellStart"/>
      <w:r>
        <w:rPr>
          <w:spacing w:val="-6"/>
        </w:rPr>
        <w:t>муреин</w:t>
      </w:r>
      <w:proofErr w:type="spellEnd"/>
      <w:r>
        <w:rPr>
          <w:spacing w:val="-6"/>
        </w:rPr>
        <w:t xml:space="preserve">), отсутствующий в клеточных стенках </w:t>
      </w:r>
      <w:proofErr w:type="spellStart"/>
      <w:r>
        <w:rPr>
          <w:spacing w:val="-6"/>
        </w:rPr>
        <w:t>эукариотных</w:t>
      </w:r>
      <w:proofErr w:type="spellEnd"/>
      <w:r>
        <w:rPr>
          <w:spacing w:val="-6"/>
        </w:rPr>
        <w:t xml:space="preserve"> организмов. </w:t>
      </w:r>
      <w:r>
        <w:rPr>
          <w:spacing w:val="-2"/>
        </w:rPr>
        <w:t>Известно,</w:t>
      </w:r>
      <w:r>
        <w:rPr>
          <w:spacing w:val="-16"/>
        </w:rPr>
        <w:t xml:space="preserve"> </w:t>
      </w:r>
      <w:r>
        <w:rPr>
          <w:spacing w:val="-2"/>
        </w:rPr>
        <w:t>что</w:t>
      </w:r>
      <w:r>
        <w:rPr>
          <w:spacing w:val="-15"/>
        </w:rPr>
        <w:t xml:space="preserve"> </w:t>
      </w:r>
      <w:r>
        <w:rPr>
          <w:spacing w:val="-2"/>
        </w:rPr>
        <w:t>одним</w:t>
      </w:r>
      <w:r>
        <w:rPr>
          <w:spacing w:val="-16"/>
        </w:rPr>
        <w:t xml:space="preserve"> </w:t>
      </w:r>
      <w:r>
        <w:rPr>
          <w:spacing w:val="-2"/>
        </w:rPr>
        <w:t>из</w:t>
      </w:r>
      <w:r>
        <w:rPr>
          <w:spacing w:val="-15"/>
        </w:rPr>
        <w:t xml:space="preserve"> </w:t>
      </w:r>
      <w:r>
        <w:rPr>
          <w:spacing w:val="-2"/>
        </w:rPr>
        <w:t>важнейших</w:t>
      </w:r>
      <w:r>
        <w:rPr>
          <w:spacing w:val="-16"/>
        </w:rPr>
        <w:t xml:space="preserve"> </w:t>
      </w:r>
      <w:r>
        <w:rPr>
          <w:spacing w:val="-2"/>
        </w:rPr>
        <w:t>показателей</w:t>
      </w:r>
      <w:r>
        <w:rPr>
          <w:spacing w:val="-15"/>
        </w:rPr>
        <w:t xml:space="preserve"> </w:t>
      </w:r>
      <w:r>
        <w:rPr>
          <w:spacing w:val="-2"/>
        </w:rPr>
        <w:t>при</w:t>
      </w:r>
      <w:r>
        <w:rPr>
          <w:spacing w:val="-16"/>
        </w:rPr>
        <w:t xml:space="preserve"> </w:t>
      </w:r>
      <w:r>
        <w:rPr>
          <w:spacing w:val="-2"/>
        </w:rPr>
        <w:t>определении</w:t>
      </w:r>
      <w:r>
        <w:rPr>
          <w:spacing w:val="-15"/>
        </w:rPr>
        <w:t xml:space="preserve"> </w:t>
      </w:r>
      <w:r>
        <w:rPr>
          <w:spacing w:val="-2"/>
        </w:rPr>
        <w:t>рода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вида</w:t>
      </w:r>
      <w:r>
        <w:rPr>
          <w:spacing w:val="-16"/>
        </w:rPr>
        <w:t xml:space="preserve"> </w:t>
      </w:r>
      <w:r>
        <w:rPr>
          <w:spacing w:val="-2"/>
        </w:rPr>
        <w:t xml:space="preserve">бактерий </w:t>
      </w:r>
      <w:r>
        <w:t xml:space="preserve">служит окраска по </w:t>
      </w:r>
      <w:proofErr w:type="spellStart"/>
      <w:r>
        <w:t>Граму</w:t>
      </w:r>
      <w:proofErr w:type="spellEnd"/>
      <w:r>
        <w:t xml:space="preserve">. Все бактерии делятся на </w:t>
      </w:r>
      <w:proofErr w:type="spellStart"/>
      <w:proofErr w:type="gramStart"/>
      <w:r>
        <w:t>Грам</w:t>
      </w:r>
      <w:proofErr w:type="spellEnd"/>
      <w:proofErr w:type="gramEnd"/>
      <w:r>
        <w:t xml:space="preserve">+ (положительные) и </w:t>
      </w:r>
      <w:proofErr w:type="spellStart"/>
      <w:r>
        <w:t>Грам</w:t>
      </w:r>
      <w:proofErr w:type="spellEnd"/>
      <w:r>
        <w:t xml:space="preserve">- (отрицательные). Такое разделение основано на способности клеток </w:t>
      </w:r>
      <w:proofErr w:type="gramStart"/>
      <w:r>
        <w:t>окрашиваться</w:t>
      </w:r>
      <w:proofErr w:type="gramEnd"/>
      <w:r>
        <w:t xml:space="preserve"> фиолетовым красителем (</w:t>
      </w:r>
      <w:proofErr w:type="spellStart"/>
      <w:r>
        <w:t>генцианвиолетом</w:t>
      </w:r>
      <w:proofErr w:type="spellEnd"/>
      <w:r>
        <w:t>) и не обесцвечиваться (или наоборот) спиртом,</w:t>
      </w:r>
      <w:r>
        <w:rPr>
          <w:spacing w:val="-13"/>
        </w:rPr>
        <w:t xml:space="preserve"> </w:t>
      </w:r>
      <w:r>
        <w:t>ацетоном.</w:t>
      </w:r>
      <w:r>
        <w:rPr>
          <w:spacing w:val="-13"/>
        </w:rPr>
        <w:t xml:space="preserve"> </w:t>
      </w:r>
      <w:r>
        <w:t>Этот</w:t>
      </w:r>
      <w:r>
        <w:rPr>
          <w:spacing w:val="-13"/>
        </w:rPr>
        <w:t xml:space="preserve"> </w:t>
      </w:r>
      <w:r>
        <w:t>метод</w:t>
      </w:r>
      <w:r>
        <w:rPr>
          <w:spacing w:val="-12"/>
        </w:rPr>
        <w:t xml:space="preserve"> </w:t>
      </w:r>
      <w:r>
        <w:t>окраски</w:t>
      </w:r>
      <w:r>
        <w:rPr>
          <w:spacing w:val="-14"/>
        </w:rPr>
        <w:t xml:space="preserve"> </w:t>
      </w:r>
      <w:r>
        <w:t>введен</w:t>
      </w:r>
      <w:r>
        <w:rPr>
          <w:spacing w:val="-12"/>
        </w:rPr>
        <w:t xml:space="preserve"> </w:t>
      </w:r>
      <w:r>
        <w:t>впервые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1884</w:t>
      </w:r>
      <w:r>
        <w:rPr>
          <w:spacing w:val="-12"/>
        </w:rPr>
        <w:t xml:space="preserve"> </w:t>
      </w:r>
      <w:r>
        <w:t>году</w:t>
      </w:r>
      <w:r>
        <w:rPr>
          <w:spacing w:val="-15"/>
        </w:rPr>
        <w:t xml:space="preserve"> </w:t>
      </w:r>
      <w:r>
        <w:t>датским</w:t>
      </w:r>
      <w:r>
        <w:rPr>
          <w:spacing w:val="-13"/>
        </w:rPr>
        <w:t xml:space="preserve"> </w:t>
      </w:r>
      <w:r>
        <w:t xml:space="preserve">физиком </w:t>
      </w:r>
      <w:proofErr w:type="spellStart"/>
      <w:r>
        <w:t>Христианом</w:t>
      </w:r>
      <w:proofErr w:type="spellEnd"/>
      <w:r>
        <w:t xml:space="preserve"> </w:t>
      </w:r>
      <w:proofErr w:type="spellStart"/>
      <w:r>
        <w:t>Грамом</w:t>
      </w:r>
      <w:proofErr w:type="spellEnd"/>
      <w:r>
        <w:t xml:space="preserve"> и используется как важнейший таксономический признак. Установлено, что свойство бактерий окрашиваться или не </w:t>
      </w:r>
      <w:proofErr w:type="gramStart"/>
      <w:r>
        <w:t xml:space="preserve">окрашиваться по </w:t>
      </w:r>
      <w:proofErr w:type="spellStart"/>
      <w:r>
        <w:t>Граму</w:t>
      </w:r>
      <w:proofErr w:type="spellEnd"/>
      <w:r>
        <w:t xml:space="preserve"> </w:t>
      </w:r>
      <w:r>
        <w:rPr>
          <w:spacing w:val="-4"/>
        </w:rPr>
        <w:t>обусловлено</w:t>
      </w:r>
      <w:proofErr w:type="gramEnd"/>
      <w:r>
        <w:rPr>
          <w:spacing w:val="-14"/>
        </w:rPr>
        <w:t xml:space="preserve"> </w:t>
      </w:r>
      <w:r>
        <w:rPr>
          <w:spacing w:val="-4"/>
        </w:rPr>
        <w:t>различиями</w:t>
      </w:r>
      <w:r>
        <w:rPr>
          <w:spacing w:val="-13"/>
        </w:rPr>
        <w:t xml:space="preserve"> </w:t>
      </w:r>
      <w:r>
        <w:rPr>
          <w:spacing w:val="-4"/>
        </w:rPr>
        <w:t>в</w:t>
      </w:r>
      <w:r>
        <w:rPr>
          <w:spacing w:val="-14"/>
        </w:rPr>
        <w:t xml:space="preserve"> </w:t>
      </w:r>
      <w:r>
        <w:rPr>
          <w:spacing w:val="-4"/>
        </w:rPr>
        <w:t>химическом</w:t>
      </w:r>
      <w:r>
        <w:rPr>
          <w:spacing w:val="-13"/>
        </w:rPr>
        <w:t xml:space="preserve"> </w:t>
      </w:r>
      <w:r>
        <w:rPr>
          <w:spacing w:val="-4"/>
        </w:rPr>
        <w:t>составе</w:t>
      </w:r>
      <w:r>
        <w:rPr>
          <w:spacing w:val="-14"/>
        </w:rPr>
        <w:t xml:space="preserve"> </w:t>
      </w:r>
      <w:r>
        <w:rPr>
          <w:spacing w:val="-4"/>
        </w:rPr>
        <w:t>и</w:t>
      </w:r>
      <w:r>
        <w:rPr>
          <w:spacing w:val="-13"/>
        </w:rPr>
        <w:t xml:space="preserve"> </w:t>
      </w:r>
      <w:r>
        <w:rPr>
          <w:spacing w:val="-4"/>
        </w:rPr>
        <w:t>ультраструктуре</w:t>
      </w:r>
      <w:r>
        <w:rPr>
          <w:spacing w:val="-14"/>
        </w:rPr>
        <w:t xml:space="preserve"> </w:t>
      </w:r>
      <w:r>
        <w:rPr>
          <w:spacing w:val="-4"/>
        </w:rPr>
        <w:t>их</w:t>
      </w:r>
      <w:r>
        <w:rPr>
          <w:spacing w:val="-13"/>
        </w:rPr>
        <w:t xml:space="preserve"> </w:t>
      </w:r>
      <w:r>
        <w:rPr>
          <w:spacing w:val="-4"/>
        </w:rPr>
        <w:t>клеточных</w:t>
      </w:r>
      <w:r>
        <w:rPr>
          <w:spacing w:val="-14"/>
        </w:rPr>
        <w:t xml:space="preserve"> </w:t>
      </w:r>
      <w:r>
        <w:rPr>
          <w:spacing w:val="-4"/>
        </w:rPr>
        <w:t xml:space="preserve">стенок. </w:t>
      </w:r>
      <w:r>
        <w:t xml:space="preserve">У </w:t>
      </w:r>
      <w:proofErr w:type="spellStart"/>
      <w:proofErr w:type="gramStart"/>
      <w:r>
        <w:t>Грам</w:t>
      </w:r>
      <w:proofErr w:type="spellEnd"/>
      <w:proofErr w:type="gramEnd"/>
      <w:r>
        <w:t xml:space="preserve">+ клеточные стенки более толстые, многослойные. Высокая интенсивность </w:t>
      </w:r>
      <w:r>
        <w:rPr>
          <w:spacing w:val="-2"/>
        </w:rPr>
        <w:t>размножения</w:t>
      </w:r>
      <w:r>
        <w:rPr>
          <w:spacing w:val="-5"/>
        </w:rPr>
        <w:t xml:space="preserve"> </w:t>
      </w:r>
      <w:r>
        <w:rPr>
          <w:spacing w:val="-2"/>
        </w:rPr>
        <w:t>имеет</w:t>
      </w:r>
      <w:r>
        <w:rPr>
          <w:spacing w:val="-8"/>
        </w:rPr>
        <w:t xml:space="preserve"> </w:t>
      </w:r>
      <w:r>
        <w:rPr>
          <w:spacing w:val="-2"/>
        </w:rPr>
        <w:t>для</w:t>
      </w:r>
      <w:r>
        <w:rPr>
          <w:spacing w:val="-5"/>
        </w:rPr>
        <w:t xml:space="preserve"> </w:t>
      </w:r>
      <w:r>
        <w:rPr>
          <w:spacing w:val="-2"/>
        </w:rPr>
        <w:t>бактерий</w:t>
      </w:r>
      <w:r>
        <w:rPr>
          <w:spacing w:val="-5"/>
        </w:rPr>
        <w:t xml:space="preserve"> </w:t>
      </w:r>
      <w:r>
        <w:rPr>
          <w:spacing w:val="-2"/>
        </w:rPr>
        <w:t>большое</w:t>
      </w:r>
      <w:r>
        <w:rPr>
          <w:spacing w:val="-5"/>
        </w:rPr>
        <w:t xml:space="preserve"> </w:t>
      </w:r>
      <w:r>
        <w:rPr>
          <w:spacing w:val="-2"/>
        </w:rPr>
        <w:t>биологическое</w:t>
      </w:r>
      <w:r>
        <w:rPr>
          <w:spacing w:val="-5"/>
        </w:rPr>
        <w:t xml:space="preserve"> </w:t>
      </w:r>
      <w:r>
        <w:rPr>
          <w:spacing w:val="-2"/>
        </w:rPr>
        <w:t>значение.</w:t>
      </w:r>
      <w:r>
        <w:rPr>
          <w:spacing w:val="-6"/>
        </w:rPr>
        <w:t xml:space="preserve"> </w:t>
      </w:r>
      <w:r>
        <w:rPr>
          <w:spacing w:val="-2"/>
        </w:rPr>
        <w:t>Она</w:t>
      </w:r>
      <w:r>
        <w:rPr>
          <w:spacing w:val="-5"/>
        </w:rPr>
        <w:t xml:space="preserve"> </w:t>
      </w:r>
      <w:r>
        <w:rPr>
          <w:spacing w:val="-2"/>
        </w:rPr>
        <w:t xml:space="preserve">обеспечивает </w:t>
      </w:r>
      <w:r>
        <w:t>сохранение микроорганизмов в окружающей среде. При изучении роста бактерий необходимо</w:t>
      </w:r>
      <w:r>
        <w:rPr>
          <w:spacing w:val="-11"/>
        </w:rPr>
        <w:t xml:space="preserve"> </w:t>
      </w:r>
      <w:r>
        <w:t>разграничивать</w:t>
      </w:r>
      <w:r>
        <w:rPr>
          <w:spacing w:val="-11"/>
        </w:rPr>
        <w:t xml:space="preserve"> </w:t>
      </w:r>
      <w:r>
        <w:t>рост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увеличение</w:t>
      </w:r>
      <w:r>
        <w:rPr>
          <w:spacing w:val="-12"/>
        </w:rPr>
        <w:t xml:space="preserve"> </w:t>
      </w:r>
      <w:r>
        <w:t>размеров</w:t>
      </w:r>
      <w:r>
        <w:rPr>
          <w:spacing w:val="-10"/>
        </w:rPr>
        <w:t xml:space="preserve"> </w:t>
      </w:r>
      <w:r>
        <w:t>клеток</w:t>
      </w:r>
      <w:r>
        <w:rPr>
          <w:spacing w:val="-10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роста</w:t>
      </w:r>
      <w:r>
        <w:rPr>
          <w:spacing w:val="-12"/>
        </w:rPr>
        <w:t xml:space="preserve"> </w:t>
      </w:r>
      <w:r>
        <w:t>культуры, т.е. от увеличения числа особей в данной бактериальной популяции,</w:t>
      </w:r>
      <w:r>
        <w:rPr>
          <w:spacing w:val="40"/>
        </w:rPr>
        <w:t xml:space="preserve"> </w:t>
      </w:r>
      <w:r>
        <w:t xml:space="preserve">которое происходит в результате процессов размножения. Численность особей в культуре устанавливается прямыми и косвенными методами подсчета. К прямым методам </w:t>
      </w:r>
      <w:r>
        <w:rPr>
          <w:spacing w:val="-2"/>
        </w:rPr>
        <w:t>относятся:</w:t>
      </w:r>
    </w:p>
    <w:p w:rsidR="00AE3BF9" w:rsidRDefault="00AE3BF9" w:rsidP="00AE3BF9">
      <w:pPr>
        <w:pStyle w:val="a5"/>
        <w:numPr>
          <w:ilvl w:val="0"/>
          <w:numId w:val="6"/>
        </w:numPr>
        <w:tabs>
          <w:tab w:val="left" w:pos="1115"/>
        </w:tabs>
        <w:spacing w:line="242" w:lineRule="auto"/>
        <w:ind w:right="212" w:firstLine="708"/>
        <w:jc w:val="both"/>
        <w:rPr>
          <w:sz w:val="28"/>
        </w:rPr>
      </w:pPr>
      <w:r>
        <w:rPr>
          <w:sz w:val="28"/>
        </w:rPr>
        <w:t>микроскопический подсчет клеток в счетной камере или на мембранных фильтрах</w:t>
      </w:r>
      <w:r>
        <w:rPr>
          <w:spacing w:val="-18"/>
          <w:sz w:val="28"/>
        </w:rPr>
        <w:t xml:space="preserve"> </w:t>
      </w:r>
      <w:r>
        <w:rPr>
          <w:sz w:val="28"/>
        </w:rPr>
        <w:t>(этим</w:t>
      </w:r>
      <w:r>
        <w:rPr>
          <w:spacing w:val="-17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18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общее</w:t>
      </w:r>
      <w:r>
        <w:rPr>
          <w:spacing w:val="-18"/>
          <w:sz w:val="28"/>
        </w:rPr>
        <w:t xml:space="preserve"> </w:t>
      </w:r>
      <w:r>
        <w:rPr>
          <w:sz w:val="28"/>
        </w:rPr>
        <w:t>число</w:t>
      </w:r>
      <w:r>
        <w:rPr>
          <w:spacing w:val="-17"/>
          <w:sz w:val="28"/>
        </w:rPr>
        <w:t xml:space="preserve"> </w:t>
      </w:r>
      <w:r>
        <w:rPr>
          <w:sz w:val="28"/>
        </w:rPr>
        <w:t>живых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мертвых</w:t>
      </w:r>
      <w:r>
        <w:rPr>
          <w:spacing w:val="-17"/>
          <w:sz w:val="28"/>
        </w:rPr>
        <w:t xml:space="preserve"> </w:t>
      </w:r>
      <w:r>
        <w:rPr>
          <w:sz w:val="28"/>
        </w:rPr>
        <w:t>клеток).</w:t>
      </w:r>
    </w:p>
    <w:p w:rsidR="00AE3BF9" w:rsidRDefault="00AE3BF9" w:rsidP="00AE3BF9">
      <w:pPr>
        <w:pStyle w:val="a5"/>
        <w:numPr>
          <w:ilvl w:val="0"/>
          <w:numId w:val="6"/>
        </w:numPr>
        <w:tabs>
          <w:tab w:val="left" w:pos="1122"/>
        </w:tabs>
        <w:ind w:right="211" w:firstLine="708"/>
        <w:jc w:val="both"/>
        <w:rPr>
          <w:sz w:val="28"/>
        </w:rPr>
      </w:pPr>
      <w:r>
        <w:rPr>
          <w:sz w:val="28"/>
        </w:rPr>
        <w:t xml:space="preserve">подсчет колоний на чашках Петри с питательной средой. Здесь определяется только число жизнеспособных клеток, которые на питательной среде образовали </w:t>
      </w:r>
      <w:r>
        <w:rPr>
          <w:spacing w:val="-2"/>
          <w:sz w:val="28"/>
        </w:rPr>
        <w:t>колонии.</w:t>
      </w:r>
    </w:p>
    <w:p w:rsidR="00AE3BF9" w:rsidRDefault="00AE3BF9" w:rsidP="00AE3BF9">
      <w:pPr>
        <w:pStyle w:val="a3"/>
        <w:spacing w:line="321" w:lineRule="exact"/>
        <w:ind w:left="920" w:firstLine="0"/>
      </w:pPr>
      <w:r>
        <w:rPr>
          <w:spacing w:val="-4"/>
        </w:rPr>
        <w:t>Косвенными</w:t>
      </w:r>
      <w:r>
        <w:rPr>
          <w:spacing w:val="-2"/>
        </w:rPr>
        <w:t xml:space="preserve"> </w:t>
      </w:r>
      <w:r>
        <w:rPr>
          <w:spacing w:val="-4"/>
        </w:rPr>
        <w:t>методами</w:t>
      </w:r>
      <w:r>
        <w:rPr>
          <w:spacing w:val="-1"/>
        </w:rPr>
        <w:t xml:space="preserve"> </w:t>
      </w:r>
      <w:r>
        <w:rPr>
          <w:spacing w:val="-4"/>
        </w:rPr>
        <w:t>считаются:</w:t>
      </w:r>
    </w:p>
    <w:p w:rsidR="00AE3BF9" w:rsidRDefault="00AE3BF9" w:rsidP="00AE3BF9">
      <w:pPr>
        <w:pStyle w:val="a5"/>
        <w:numPr>
          <w:ilvl w:val="0"/>
          <w:numId w:val="5"/>
        </w:numPr>
        <w:tabs>
          <w:tab w:val="left" w:pos="1115"/>
        </w:tabs>
        <w:ind w:right="216" w:firstLine="708"/>
        <w:jc w:val="both"/>
        <w:rPr>
          <w:sz w:val="28"/>
        </w:rPr>
      </w:pPr>
      <w:r>
        <w:rPr>
          <w:sz w:val="28"/>
        </w:rPr>
        <w:t>учет количества клеток с помощью прибора нефелометра по степени рассеяния света, которая увеличивается с увеличением числа клеток,</w:t>
      </w:r>
    </w:p>
    <w:p w:rsidR="00AE3BF9" w:rsidRDefault="00AE3BF9" w:rsidP="00AE3BF9">
      <w:pPr>
        <w:pStyle w:val="a5"/>
        <w:numPr>
          <w:ilvl w:val="0"/>
          <w:numId w:val="5"/>
        </w:numPr>
        <w:tabs>
          <w:tab w:val="left" w:pos="1127"/>
        </w:tabs>
        <w:ind w:left="920" w:right="215" w:firstLine="0"/>
        <w:jc w:val="both"/>
        <w:rPr>
          <w:sz w:val="28"/>
        </w:rPr>
      </w:pPr>
      <w:r>
        <w:rPr>
          <w:sz w:val="28"/>
        </w:rPr>
        <w:t>учет бактериальной массы взвешиванием или по содержанию общего азота. Совокупность</w:t>
      </w:r>
      <w:r>
        <w:rPr>
          <w:spacing w:val="33"/>
          <w:sz w:val="28"/>
        </w:rPr>
        <w:t xml:space="preserve">  </w:t>
      </w:r>
      <w:r>
        <w:rPr>
          <w:sz w:val="28"/>
        </w:rPr>
        <w:t>бактерий,</w:t>
      </w:r>
      <w:r>
        <w:rPr>
          <w:spacing w:val="34"/>
          <w:sz w:val="28"/>
        </w:rPr>
        <w:t xml:space="preserve">  </w:t>
      </w:r>
      <w:r>
        <w:rPr>
          <w:sz w:val="28"/>
        </w:rPr>
        <w:t>развивающихся</w:t>
      </w:r>
      <w:r>
        <w:rPr>
          <w:spacing w:val="35"/>
          <w:sz w:val="28"/>
        </w:rPr>
        <w:t xml:space="preserve">  </w:t>
      </w:r>
      <w:r>
        <w:rPr>
          <w:sz w:val="28"/>
        </w:rPr>
        <w:t>в</w:t>
      </w:r>
      <w:r>
        <w:rPr>
          <w:spacing w:val="36"/>
          <w:sz w:val="28"/>
        </w:rPr>
        <w:t xml:space="preserve">  </w:t>
      </w:r>
      <w:r>
        <w:rPr>
          <w:sz w:val="28"/>
        </w:rPr>
        <w:t>ограниченном</w:t>
      </w:r>
      <w:r>
        <w:rPr>
          <w:spacing w:val="35"/>
          <w:sz w:val="28"/>
        </w:rPr>
        <w:t xml:space="preserve">  </w:t>
      </w:r>
      <w:r>
        <w:rPr>
          <w:sz w:val="28"/>
        </w:rPr>
        <w:t>объеме</w:t>
      </w:r>
      <w:r>
        <w:rPr>
          <w:spacing w:val="36"/>
          <w:sz w:val="28"/>
        </w:rPr>
        <w:t xml:space="preserve">  </w:t>
      </w:r>
      <w:r>
        <w:rPr>
          <w:spacing w:val="-2"/>
          <w:sz w:val="28"/>
        </w:rPr>
        <w:t>среды,</w:t>
      </w:r>
    </w:p>
    <w:p w:rsidR="00AE3BF9" w:rsidRDefault="00AE3BF9" w:rsidP="00AE3BF9">
      <w:pPr>
        <w:pStyle w:val="a3"/>
        <w:ind w:right="213" w:firstLine="0"/>
      </w:pPr>
      <w:r>
        <w:t>представляет</w:t>
      </w:r>
      <w:r>
        <w:rPr>
          <w:spacing w:val="-18"/>
        </w:rPr>
        <w:t xml:space="preserve"> </w:t>
      </w:r>
      <w:r>
        <w:t>собой</w:t>
      </w:r>
      <w:r>
        <w:rPr>
          <w:spacing w:val="-17"/>
        </w:rPr>
        <w:t xml:space="preserve"> </w:t>
      </w:r>
      <w:r>
        <w:t>бактериальную</w:t>
      </w:r>
      <w:r>
        <w:rPr>
          <w:spacing w:val="-18"/>
        </w:rPr>
        <w:t xml:space="preserve"> </w:t>
      </w:r>
      <w:r>
        <w:t>популяцию.</w:t>
      </w:r>
      <w:r>
        <w:rPr>
          <w:spacing w:val="-17"/>
        </w:rPr>
        <w:t xml:space="preserve"> </w:t>
      </w:r>
      <w:r>
        <w:t>Размножение</w:t>
      </w:r>
      <w:r>
        <w:rPr>
          <w:spacing w:val="-18"/>
        </w:rPr>
        <w:t xml:space="preserve"> </w:t>
      </w:r>
      <w:r>
        <w:t>популяции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 xml:space="preserve">замкнутой среде протекает в определенной закономерности. Различают четыре основных фазы: начальная (лаг-фаза), логарифмическая (экспоненциальная), стационарная и фаза отмирания. Лаг-фаза имеет место от засева клеток в питательную среду до достижения максимальной скорости роста. Размножения почти не происходит, клетки приспосабливаются к условиям (иногда мешает избыток питательных </w:t>
      </w:r>
      <w:r>
        <w:rPr>
          <w:spacing w:val="-2"/>
        </w:rPr>
        <w:t>веществ),</w:t>
      </w:r>
      <w:r>
        <w:rPr>
          <w:spacing w:val="-18"/>
        </w:rPr>
        <w:t xml:space="preserve"> </w:t>
      </w:r>
      <w:r>
        <w:rPr>
          <w:spacing w:val="-2"/>
        </w:rPr>
        <w:t>синтезируют</w:t>
      </w:r>
      <w:r>
        <w:rPr>
          <w:spacing w:val="-15"/>
        </w:rPr>
        <w:t xml:space="preserve"> </w:t>
      </w:r>
      <w:proofErr w:type="spellStart"/>
      <w:r>
        <w:rPr>
          <w:spacing w:val="-2"/>
        </w:rPr>
        <w:t>индуцибельные</w:t>
      </w:r>
      <w:proofErr w:type="spellEnd"/>
      <w:r>
        <w:rPr>
          <w:spacing w:val="-16"/>
        </w:rPr>
        <w:t xml:space="preserve"> </w:t>
      </w:r>
      <w:r>
        <w:rPr>
          <w:spacing w:val="-2"/>
        </w:rPr>
        <w:t>(</w:t>
      </w:r>
      <w:proofErr w:type="gramStart"/>
      <w:r>
        <w:rPr>
          <w:spacing w:val="-2"/>
        </w:rPr>
        <w:t>адаптивные)</w:t>
      </w:r>
      <w:r>
        <w:rPr>
          <w:spacing w:val="-15"/>
        </w:rPr>
        <w:t xml:space="preserve"> </w:t>
      </w:r>
      <w:proofErr w:type="gramEnd"/>
      <w:r>
        <w:rPr>
          <w:spacing w:val="-2"/>
        </w:rPr>
        <w:t>ферменты,</w:t>
      </w:r>
      <w:r>
        <w:rPr>
          <w:spacing w:val="-16"/>
        </w:rPr>
        <w:t xml:space="preserve"> </w:t>
      </w:r>
      <w:r>
        <w:rPr>
          <w:spacing w:val="-2"/>
        </w:rPr>
        <w:t>белки,</w:t>
      </w:r>
      <w:r>
        <w:rPr>
          <w:spacing w:val="-15"/>
        </w:rPr>
        <w:t xml:space="preserve"> </w:t>
      </w:r>
      <w:r>
        <w:rPr>
          <w:spacing w:val="-2"/>
        </w:rPr>
        <w:t xml:space="preserve">увеличиваются </w:t>
      </w:r>
      <w:r>
        <w:t xml:space="preserve">размеры клеток. Длительность </w:t>
      </w:r>
      <w:proofErr w:type="gramStart"/>
      <w:r>
        <w:t>лаг-фазы</w:t>
      </w:r>
      <w:proofErr w:type="gramEnd"/>
      <w:r>
        <w:t xml:space="preserve"> зависит от состава среды (чем она полноценнее по составу, тем короче лаг-фаза), от количества и возраста клеток (чем старше культура и меньшее число клеток, тем лаг-фаза продолжительнее).</w:t>
      </w:r>
    </w:p>
    <w:p w:rsidR="00AE3BF9" w:rsidRDefault="00AE3BF9" w:rsidP="00AE3BF9">
      <w:pPr>
        <w:pStyle w:val="a3"/>
        <w:spacing w:line="242" w:lineRule="auto"/>
        <w:ind w:right="212"/>
      </w:pPr>
      <w:r>
        <w:t>В</w:t>
      </w:r>
      <w:r>
        <w:rPr>
          <w:spacing w:val="-1"/>
        </w:rPr>
        <w:t xml:space="preserve"> </w:t>
      </w:r>
      <w:r>
        <w:t>логарифмической</w:t>
      </w:r>
      <w:r>
        <w:rPr>
          <w:spacing w:val="-3"/>
        </w:rPr>
        <w:t xml:space="preserve"> </w:t>
      </w:r>
      <w:r>
        <w:t>фазе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клетки</w:t>
      </w:r>
      <w:r>
        <w:rPr>
          <w:spacing w:val="-1"/>
        </w:rPr>
        <w:t xml:space="preserve"> </w:t>
      </w:r>
      <w:r>
        <w:t>находятся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активного</w:t>
      </w:r>
      <w:r>
        <w:rPr>
          <w:spacing w:val="-2"/>
        </w:rPr>
        <w:t xml:space="preserve"> </w:t>
      </w:r>
      <w:r>
        <w:t xml:space="preserve">деления. </w:t>
      </w:r>
      <w:r>
        <w:rPr>
          <w:spacing w:val="-2"/>
        </w:rPr>
        <w:t>Нарастание</w:t>
      </w:r>
      <w:r>
        <w:rPr>
          <w:spacing w:val="-16"/>
        </w:rPr>
        <w:t xml:space="preserve"> </w:t>
      </w:r>
      <w:r>
        <w:rPr>
          <w:spacing w:val="-2"/>
        </w:rPr>
        <w:t>количества</w:t>
      </w:r>
      <w:r>
        <w:rPr>
          <w:spacing w:val="-14"/>
        </w:rPr>
        <w:t xml:space="preserve"> </w:t>
      </w:r>
      <w:r>
        <w:rPr>
          <w:spacing w:val="-2"/>
        </w:rPr>
        <w:t>клеток</w:t>
      </w:r>
      <w:r>
        <w:rPr>
          <w:spacing w:val="-14"/>
        </w:rPr>
        <w:t xml:space="preserve"> </w:t>
      </w:r>
      <w:r>
        <w:rPr>
          <w:spacing w:val="-2"/>
        </w:rPr>
        <w:t>идет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геометрической</w:t>
      </w:r>
      <w:r>
        <w:rPr>
          <w:spacing w:val="-13"/>
        </w:rPr>
        <w:t xml:space="preserve"> </w:t>
      </w:r>
      <w:r>
        <w:rPr>
          <w:spacing w:val="-2"/>
        </w:rPr>
        <w:t>прогрессии.</w:t>
      </w:r>
      <w:r>
        <w:rPr>
          <w:spacing w:val="-14"/>
        </w:rPr>
        <w:t xml:space="preserve"> </w:t>
      </w:r>
      <w:r>
        <w:rPr>
          <w:spacing w:val="-2"/>
        </w:rPr>
        <w:t>Продолжительность</w:t>
      </w:r>
    </w:p>
    <w:p w:rsidR="00AE3BF9" w:rsidRDefault="00AE3BF9" w:rsidP="00AE3BF9">
      <w:pPr>
        <w:spacing w:line="242" w:lineRule="auto"/>
        <w:sectPr w:rsidR="00AE3BF9">
          <w:pgSz w:w="11900" w:h="16840"/>
          <w:pgMar w:top="500" w:right="340" w:bottom="1140" w:left="920" w:header="0" w:footer="914" w:gutter="0"/>
          <w:cols w:space="720"/>
        </w:sectPr>
      </w:pPr>
    </w:p>
    <w:p w:rsidR="00AE3BF9" w:rsidRDefault="00AE3BF9" w:rsidP="00AE3BF9">
      <w:pPr>
        <w:pStyle w:val="a3"/>
        <w:spacing w:before="61"/>
        <w:ind w:right="213" w:firstLine="0"/>
      </w:pPr>
      <w:r>
        <w:lastRenderedPageBreak/>
        <w:t xml:space="preserve">генерации, т. е. время между двумя последовательными делениями клетки, </w:t>
      </w:r>
      <w:proofErr w:type="gramStart"/>
      <w:r>
        <w:t>минимальная</w:t>
      </w:r>
      <w:proofErr w:type="gramEnd"/>
      <w:r>
        <w:t>. Продолжительность скорости размножения в экспоненциальной фазе различна</w:t>
      </w:r>
      <w:r>
        <w:rPr>
          <w:spacing w:val="-15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разных</w:t>
      </w:r>
      <w:r>
        <w:rPr>
          <w:spacing w:val="-15"/>
        </w:rPr>
        <w:t xml:space="preserve"> </w:t>
      </w:r>
      <w:r>
        <w:t>видов</w:t>
      </w:r>
      <w:r>
        <w:rPr>
          <w:spacing w:val="-17"/>
        </w:rPr>
        <w:t xml:space="preserve"> </w:t>
      </w:r>
      <w:r>
        <w:t>бактерий.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процессе</w:t>
      </w:r>
      <w:r>
        <w:rPr>
          <w:spacing w:val="-16"/>
        </w:rPr>
        <w:t xml:space="preserve"> </w:t>
      </w:r>
      <w:r>
        <w:t>роста</w:t>
      </w:r>
      <w:r>
        <w:rPr>
          <w:spacing w:val="-16"/>
        </w:rPr>
        <w:t xml:space="preserve"> </w:t>
      </w:r>
      <w:r>
        <w:t>культуры</w:t>
      </w:r>
      <w:r>
        <w:rPr>
          <w:spacing w:val="-16"/>
        </w:rPr>
        <w:t xml:space="preserve"> </w:t>
      </w:r>
      <w:r>
        <w:t>происходит</w:t>
      </w:r>
      <w:r>
        <w:rPr>
          <w:spacing w:val="-17"/>
        </w:rPr>
        <w:t xml:space="preserve"> </w:t>
      </w:r>
      <w:r>
        <w:t xml:space="preserve">изменение состава среды, накапливаются продукты распада. Рост культуры замедляется и </w:t>
      </w:r>
      <w:r>
        <w:rPr>
          <w:spacing w:val="-2"/>
        </w:rPr>
        <w:t>наступает</w:t>
      </w:r>
      <w:r>
        <w:rPr>
          <w:spacing w:val="-16"/>
        </w:rPr>
        <w:t xml:space="preserve"> </w:t>
      </w:r>
      <w:r>
        <w:rPr>
          <w:spacing w:val="-2"/>
        </w:rPr>
        <w:t>стационарная</w:t>
      </w:r>
      <w:r>
        <w:rPr>
          <w:spacing w:val="-15"/>
        </w:rPr>
        <w:t xml:space="preserve"> </w:t>
      </w:r>
      <w:r>
        <w:rPr>
          <w:spacing w:val="-2"/>
        </w:rPr>
        <w:t>фаза.</w:t>
      </w:r>
      <w:r>
        <w:rPr>
          <w:spacing w:val="-16"/>
        </w:rPr>
        <w:t xml:space="preserve"> </w:t>
      </w:r>
      <w:r>
        <w:rPr>
          <w:spacing w:val="-2"/>
        </w:rPr>
        <w:t>Число</w:t>
      </w:r>
      <w:r>
        <w:rPr>
          <w:spacing w:val="-15"/>
        </w:rPr>
        <w:t xml:space="preserve"> </w:t>
      </w:r>
      <w:r>
        <w:rPr>
          <w:spacing w:val="-2"/>
        </w:rPr>
        <w:t>жизнеспособных</w:t>
      </w:r>
      <w:r>
        <w:rPr>
          <w:spacing w:val="-16"/>
        </w:rPr>
        <w:t xml:space="preserve"> </w:t>
      </w:r>
      <w:r>
        <w:rPr>
          <w:spacing w:val="-2"/>
        </w:rPr>
        <w:t>клеток</w:t>
      </w:r>
      <w:r>
        <w:rPr>
          <w:spacing w:val="-15"/>
        </w:rPr>
        <w:t xml:space="preserve"> </w:t>
      </w:r>
      <w:r>
        <w:rPr>
          <w:spacing w:val="-2"/>
        </w:rPr>
        <w:t>перестает</w:t>
      </w:r>
      <w:r>
        <w:rPr>
          <w:spacing w:val="-16"/>
        </w:rPr>
        <w:t xml:space="preserve"> </w:t>
      </w:r>
      <w:r>
        <w:rPr>
          <w:spacing w:val="-2"/>
        </w:rPr>
        <w:t xml:space="preserve">увеличиваться. </w:t>
      </w:r>
      <w:r>
        <w:t>Количество появляющихся клеток - примерно равно количеству отмерших. После достижения стационарной фазы начинается фаза отмирания. В этой фазе отмирание клеток превышает скорость их размножения. Отмирание происходит в результате истощения питательной среды, накопления продуктов распада, старения клеток, спонтанного</w:t>
      </w:r>
      <w:r>
        <w:rPr>
          <w:spacing w:val="-14"/>
        </w:rPr>
        <w:t xml:space="preserve"> </w:t>
      </w:r>
      <w:r>
        <w:t>автолиза,</w:t>
      </w:r>
      <w:r>
        <w:rPr>
          <w:spacing w:val="-16"/>
        </w:rPr>
        <w:t xml:space="preserve"> </w:t>
      </w:r>
      <w:r>
        <w:t>т.</w:t>
      </w:r>
      <w:r>
        <w:rPr>
          <w:spacing w:val="-16"/>
        </w:rPr>
        <w:t xml:space="preserve"> </w:t>
      </w:r>
      <w:r>
        <w:t>е.</w:t>
      </w:r>
      <w:r>
        <w:rPr>
          <w:spacing w:val="-16"/>
        </w:rPr>
        <w:t xml:space="preserve"> </w:t>
      </w:r>
      <w:r>
        <w:t>под</w:t>
      </w:r>
      <w:r>
        <w:rPr>
          <w:spacing w:val="-14"/>
        </w:rPr>
        <w:t xml:space="preserve"> </w:t>
      </w:r>
      <w:r>
        <w:t>действием</w:t>
      </w:r>
      <w:r>
        <w:rPr>
          <w:spacing w:val="-15"/>
        </w:rPr>
        <w:t xml:space="preserve"> </w:t>
      </w:r>
      <w:r>
        <w:t>собственных</w:t>
      </w:r>
      <w:r>
        <w:rPr>
          <w:spacing w:val="-14"/>
        </w:rPr>
        <w:t xml:space="preserve"> </w:t>
      </w:r>
      <w:r>
        <w:t>ферментов</w:t>
      </w:r>
      <w:r>
        <w:rPr>
          <w:spacing w:val="-16"/>
        </w:rPr>
        <w:t xml:space="preserve"> </w:t>
      </w:r>
      <w:r>
        <w:t>(главным</w:t>
      </w:r>
      <w:r>
        <w:rPr>
          <w:spacing w:val="-15"/>
        </w:rPr>
        <w:t xml:space="preserve"> </w:t>
      </w:r>
      <w:r>
        <w:t xml:space="preserve">образом, </w:t>
      </w:r>
      <w:r>
        <w:rPr>
          <w:spacing w:val="-2"/>
        </w:rPr>
        <w:t>протеолитических).</w:t>
      </w:r>
    </w:p>
    <w:p w:rsidR="00AE3BF9" w:rsidRDefault="00AE3BF9" w:rsidP="00AE3BF9">
      <w:pPr>
        <w:pStyle w:val="a3"/>
        <w:ind w:right="213"/>
      </w:pPr>
      <w:r>
        <w:rPr>
          <w:b/>
        </w:rPr>
        <w:t>Подвижность</w:t>
      </w:r>
      <w:r>
        <w:t xml:space="preserve"> </w:t>
      </w:r>
      <w:r>
        <w:rPr>
          <w:b/>
        </w:rPr>
        <w:t xml:space="preserve">бактерий. </w:t>
      </w:r>
      <w:r>
        <w:t>Шаровидные бактерии - чаше всего неподвижны, извитые - подвижны, палочковидные - подвижны и неподвижны. Их движение осуществляется за счет жгутиков.</w:t>
      </w:r>
    </w:p>
    <w:p w:rsidR="00AE3BF9" w:rsidRDefault="00AE3BF9" w:rsidP="00AE3BF9">
      <w:pPr>
        <w:pStyle w:val="a3"/>
        <w:ind w:right="218"/>
      </w:pPr>
      <w:r>
        <w:t>Скорость</w:t>
      </w:r>
      <w:r>
        <w:rPr>
          <w:spacing w:val="-11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t>различна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зависит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числа</w:t>
      </w:r>
      <w:r>
        <w:rPr>
          <w:spacing w:val="-9"/>
        </w:rPr>
        <w:t xml:space="preserve"> </w:t>
      </w:r>
      <w:r>
        <w:t>жгутиков.</w:t>
      </w:r>
      <w:r>
        <w:rPr>
          <w:spacing w:val="-11"/>
        </w:rPr>
        <w:t xml:space="preserve"> </w:t>
      </w:r>
      <w:r>
        <w:t>Движение</w:t>
      </w:r>
      <w:r>
        <w:rPr>
          <w:spacing w:val="-10"/>
        </w:rPr>
        <w:t xml:space="preserve"> </w:t>
      </w:r>
      <w:r>
        <w:t>клеток может быть направленным - таксисы.</w:t>
      </w:r>
    </w:p>
    <w:p w:rsidR="00AE3BF9" w:rsidRDefault="00AE3BF9" w:rsidP="00AE3BF9">
      <w:pPr>
        <w:pStyle w:val="a3"/>
        <w:ind w:right="212"/>
      </w:pPr>
      <w:proofErr w:type="spellStart"/>
      <w:r>
        <w:rPr>
          <w:spacing w:val="-2"/>
        </w:rPr>
        <w:t>Фимбрии</w:t>
      </w:r>
      <w:proofErr w:type="spellEnd"/>
      <w:r>
        <w:rPr>
          <w:spacing w:val="-18"/>
        </w:rPr>
        <w:t xml:space="preserve"> </w:t>
      </w:r>
      <w:r>
        <w:rPr>
          <w:spacing w:val="-2"/>
        </w:rPr>
        <w:t>(волоски</w:t>
      </w:r>
      <w:r>
        <w:rPr>
          <w:spacing w:val="-15"/>
        </w:rPr>
        <w:t xml:space="preserve"> </w:t>
      </w:r>
      <w:r>
        <w:rPr>
          <w:spacing w:val="-2"/>
        </w:rPr>
        <w:t>или</w:t>
      </w:r>
      <w:r>
        <w:rPr>
          <w:spacing w:val="-16"/>
        </w:rPr>
        <w:t xml:space="preserve"> </w:t>
      </w:r>
      <w:r>
        <w:rPr>
          <w:spacing w:val="-2"/>
        </w:rPr>
        <w:t>ворсинки)</w:t>
      </w:r>
      <w:r>
        <w:rPr>
          <w:spacing w:val="-15"/>
        </w:rPr>
        <w:t xml:space="preserve"> </w:t>
      </w:r>
      <w:r>
        <w:rPr>
          <w:spacing w:val="-2"/>
        </w:rPr>
        <w:t>-</w:t>
      </w:r>
      <w:r>
        <w:rPr>
          <w:spacing w:val="-16"/>
        </w:rPr>
        <w:t xml:space="preserve"> </w:t>
      </w:r>
      <w:r>
        <w:rPr>
          <w:spacing w:val="-2"/>
        </w:rPr>
        <w:t>эти</w:t>
      </w:r>
      <w:r>
        <w:rPr>
          <w:spacing w:val="-15"/>
        </w:rPr>
        <w:t xml:space="preserve"> </w:t>
      </w:r>
      <w:r>
        <w:rPr>
          <w:spacing w:val="-2"/>
        </w:rPr>
        <w:t>нитевидные</w:t>
      </w:r>
      <w:r>
        <w:rPr>
          <w:spacing w:val="-16"/>
        </w:rPr>
        <w:t xml:space="preserve"> </w:t>
      </w:r>
      <w:r>
        <w:rPr>
          <w:spacing w:val="-2"/>
        </w:rPr>
        <w:t>структуры</w:t>
      </w:r>
      <w:r>
        <w:rPr>
          <w:spacing w:val="-15"/>
        </w:rPr>
        <w:t xml:space="preserve"> </w:t>
      </w:r>
      <w:r>
        <w:rPr>
          <w:spacing w:val="-2"/>
        </w:rPr>
        <w:t>образуются</w:t>
      </w:r>
      <w:r>
        <w:rPr>
          <w:spacing w:val="-16"/>
        </w:rPr>
        <w:t xml:space="preserve"> </w:t>
      </w:r>
      <w:r>
        <w:rPr>
          <w:spacing w:val="-2"/>
        </w:rPr>
        <w:t>у</w:t>
      </w:r>
      <w:r>
        <w:rPr>
          <w:spacing w:val="-15"/>
        </w:rPr>
        <w:t xml:space="preserve"> </w:t>
      </w:r>
      <w:r>
        <w:rPr>
          <w:spacing w:val="-2"/>
        </w:rPr>
        <w:t xml:space="preserve">всех </w:t>
      </w:r>
      <w:r>
        <w:t>бактерий. Они короче и тоньше жгутиков и покрывают всю поверхность клетки. Служат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объединения</w:t>
      </w:r>
      <w:r>
        <w:rPr>
          <w:spacing w:val="-5"/>
        </w:rPr>
        <w:t xml:space="preserve"> </w:t>
      </w:r>
      <w:r>
        <w:t>клеток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прикрепления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субстратам.</w:t>
      </w:r>
    </w:p>
    <w:p w:rsidR="00AE3BF9" w:rsidRDefault="00AE3BF9" w:rsidP="00AE3BF9">
      <w:pPr>
        <w:pStyle w:val="2"/>
        <w:spacing w:before="5"/>
      </w:pPr>
      <w:r>
        <w:t>Спорообразование</w:t>
      </w:r>
      <w:r>
        <w:rPr>
          <w:b w:val="0"/>
          <w:spacing w:val="10"/>
        </w:rPr>
        <w:t xml:space="preserve"> </w:t>
      </w:r>
      <w:r>
        <w:t>у</w:t>
      </w:r>
      <w:r>
        <w:rPr>
          <w:b w:val="0"/>
          <w:spacing w:val="13"/>
        </w:rPr>
        <w:t xml:space="preserve"> </w:t>
      </w:r>
      <w:r>
        <w:rPr>
          <w:spacing w:val="-2"/>
        </w:rPr>
        <w:t>бактерий.</w:t>
      </w:r>
    </w:p>
    <w:p w:rsidR="00AE3BF9" w:rsidRDefault="00AE3BF9" w:rsidP="00AE3BF9">
      <w:pPr>
        <w:pStyle w:val="a3"/>
        <w:ind w:right="210"/>
      </w:pPr>
      <w:r>
        <w:t>При неблагоприятных условиях развития (недостаток питательных веществ, влаги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д.)</w:t>
      </w:r>
      <w:r>
        <w:rPr>
          <w:spacing w:val="-5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некоторых</w:t>
      </w:r>
      <w:r>
        <w:rPr>
          <w:spacing w:val="-7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бактерий</w:t>
      </w:r>
      <w:r>
        <w:rPr>
          <w:spacing w:val="-7"/>
        </w:rPr>
        <w:t xml:space="preserve"> </w:t>
      </w:r>
      <w:r>
        <w:t>(преимущественно</w:t>
      </w:r>
      <w:r>
        <w:rPr>
          <w:spacing w:val="-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палочковидных</w:t>
      </w:r>
      <w:r>
        <w:rPr>
          <w:spacing w:val="-7"/>
        </w:rPr>
        <w:t xml:space="preserve"> </w:t>
      </w:r>
      <w:r>
        <w:t xml:space="preserve">родов </w:t>
      </w:r>
      <w:proofErr w:type="spellStart"/>
      <w:r>
        <w:t>Bacillus</w:t>
      </w:r>
      <w:proofErr w:type="spellEnd"/>
      <w:r>
        <w:t xml:space="preserve">, </w:t>
      </w:r>
      <w:proofErr w:type="spellStart"/>
      <w:r>
        <w:t>Clostndium</w:t>
      </w:r>
      <w:proofErr w:type="spellEnd"/>
      <w:r>
        <w:t>) в клетках образуются споры. В каждой клетке образуется только одна спора (эндоспора).</w:t>
      </w:r>
    </w:p>
    <w:p w:rsidR="00AE3BF9" w:rsidRDefault="00AE3BF9" w:rsidP="00AE3BF9">
      <w:pPr>
        <w:pStyle w:val="a3"/>
        <w:ind w:right="209"/>
      </w:pPr>
      <w:r>
        <w:t xml:space="preserve">При образовании споры в клетке происходит сложный физиологический процесс. Клетка обезвоживается, идет концентрирование цитоплазмы, образуется специфическое для споры вещество </w:t>
      </w:r>
      <w:proofErr w:type="spellStart"/>
      <w:r>
        <w:t>дипиколиновая</w:t>
      </w:r>
      <w:proofErr w:type="spellEnd"/>
      <w:r>
        <w:t xml:space="preserve"> кислота. </w:t>
      </w:r>
      <w:proofErr w:type="spellStart"/>
      <w:r>
        <w:t>Дипиколинат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является основным веществом оболочек споры. С наличием его, а также высоким содержанием липидов связывают </w:t>
      </w:r>
      <w:proofErr w:type="gramStart"/>
      <w:r>
        <w:t>высокую</w:t>
      </w:r>
      <w:proofErr w:type="gramEnd"/>
      <w:r>
        <w:t xml:space="preserve"> </w:t>
      </w:r>
      <w:proofErr w:type="spellStart"/>
      <w:r>
        <w:t>термоустойчивость</w:t>
      </w:r>
      <w:proofErr w:type="spellEnd"/>
      <w:r>
        <w:t xml:space="preserve"> спор по сравнению с вегетативными</w:t>
      </w:r>
      <w:r>
        <w:rPr>
          <w:spacing w:val="-18"/>
        </w:rPr>
        <w:t xml:space="preserve"> </w:t>
      </w:r>
      <w:r>
        <w:t>клетками.</w:t>
      </w:r>
      <w:r>
        <w:rPr>
          <w:spacing w:val="-17"/>
        </w:rPr>
        <w:t xml:space="preserve"> </w:t>
      </w:r>
      <w:r>
        <w:t>Пример:</w:t>
      </w:r>
      <w:r>
        <w:rPr>
          <w:spacing w:val="-18"/>
        </w:rPr>
        <w:t xml:space="preserve"> </w:t>
      </w:r>
      <w:r>
        <w:t>вегетативные</w:t>
      </w:r>
      <w:r>
        <w:rPr>
          <w:spacing w:val="-17"/>
        </w:rPr>
        <w:t xml:space="preserve"> </w:t>
      </w:r>
      <w:r>
        <w:t>клетки</w:t>
      </w:r>
      <w:r>
        <w:rPr>
          <w:spacing w:val="-18"/>
        </w:rPr>
        <w:t xml:space="preserve"> </w:t>
      </w:r>
      <w:proofErr w:type="spellStart"/>
      <w:r>
        <w:t>Bacillus</w:t>
      </w:r>
      <w:proofErr w:type="spellEnd"/>
      <w:r>
        <w:rPr>
          <w:spacing w:val="-17"/>
        </w:rPr>
        <w:t xml:space="preserve"> </w:t>
      </w:r>
      <w:proofErr w:type="spellStart"/>
      <w:r>
        <w:t>subtilis</w:t>
      </w:r>
      <w:proofErr w:type="spellEnd"/>
      <w:r>
        <w:rPr>
          <w:spacing w:val="-18"/>
        </w:rPr>
        <w:t xml:space="preserve"> </w:t>
      </w:r>
      <w:r>
        <w:t>отмирают</w:t>
      </w:r>
      <w:r>
        <w:rPr>
          <w:spacing w:val="-17"/>
        </w:rPr>
        <w:t xml:space="preserve"> </w:t>
      </w:r>
      <w:r>
        <w:t xml:space="preserve">при нагревании до 75° в течение 1-2 мин, споры - при 120° в течение 30 мин. Споры сохраняют свою жизнеспособность (но не жизнедеятельность, т. к. это покоящееся </w:t>
      </w:r>
      <w:r>
        <w:rPr>
          <w:spacing w:val="-4"/>
        </w:rPr>
        <w:t>состояние клетки) неограниченное время.</w:t>
      </w:r>
      <w:r>
        <w:rPr>
          <w:spacing w:val="-5"/>
        </w:rPr>
        <w:t xml:space="preserve"> </w:t>
      </w:r>
      <w:r>
        <w:rPr>
          <w:spacing w:val="-4"/>
        </w:rPr>
        <w:t>Попадая на подходящую</w:t>
      </w:r>
      <w:r>
        <w:rPr>
          <w:spacing w:val="-5"/>
        </w:rPr>
        <w:t xml:space="preserve"> </w:t>
      </w:r>
      <w:r>
        <w:rPr>
          <w:spacing w:val="-4"/>
        </w:rPr>
        <w:t>питательную</w:t>
      </w:r>
      <w:r>
        <w:rPr>
          <w:spacing w:val="-5"/>
        </w:rPr>
        <w:t xml:space="preserve"> </w:t>
      </w:r>
      <w:r>
        <w:rPr>
          <w:spacing w:val="-4"/>
        </w:rPr>
        <w:t xml:space="preserve">среду, </w:t>
      </w:r>
      <w:r>
        <w:t>спора</w:t>
      </w:r>
      <w:r>
        <w:rPr>
          <w:spacing w:val="-14"/>
        </w:rPr>
        <w:t xml:space="preserve"> </w:t>
      </w:r>
      <w:r>
        <w:t>прорастает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превращается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вегетативную</w:t>
      </w:r>
      <w:r>
        <w:rPr>
          <w:spacing w:val="-13"/>
        </w:rPr>
        <w:t xml:space="preserve"> </w:t>
      </w:r>
      <w:r>
        <w:t>форму.</w:t>
      </w:r>
      <w:r>
        <w:rPr>
          <w:spacing w:val="-13"/>
        </w:rPr>
        <w:t xml:space="preserve"> </w:t>
      </w:r>
      <w:r>
        <w:t>Споры</w:t>
      </w:r>
      <w:r>
        <w:rPr>
          <w:spacing w:val="-13"/>
        </w:rPr>
        <w:t xml:space="preserve"> </w:t>
      </w:r>
      <w:r>
        <w:t>имеют</w:t>
      </w:r>
      <w:r>
        <w:rPr>
          <w:spacing w:val="-12"/>
        </w:rPr>
        <w:t xml:space="preserve"> </w:t>
      </w:r>
      <w:r>
        <w:t>округлую</w:t>
      </w:r>
      <w:r>
        <w:rPr>
          <w:spacing w:val="-10"/>
        </w:rPr>
        <w:t xml:space="preserve"> </w:t>
      </w:r>
      <w:r>
        <w:t xml:space="preserve">или овальную форму. У </w:t>
      </w:r>
      <w:proofErr w:type="spellStart"/>
      <w:r>
        <w:t>Clostndium</w:t>
      </w:r>
      <w:proofErr w:type="spellEnd"/>
      <w:r>
        <w:t xml:space="preserve"> диаметр споры превышает ширину клетки, клетка приобретает форму веретена или теннисной ракетки. Порчу пищевых продуктов вызывают лишь вегетативные клетки бактерий. Знание условий, способствующих </w:t>
      </w:r>
      <w:r>
        <w:rPr>
          <w:spacing w:val="-2"/>
        </w:rPr>
        <w:t>образованию</w:t>
      </w:r>
      <w:r>
        <w:rPr>
          <w:spacing w:val="-18"/>
        </w:rPr>
        <w:t xml:space="preserve"> </w:t>
      </w:r>
      <w:r>
        <w:rPr>
          <w:spacing w:val="-2"/>
        </w:rPr>
        <w:t>спор</w:t>
      </w:r>
      <w:r>
        <w:rPr>
          <w:spacing w:val="-15"/>
        </w:rPr>
        <w:t xml:space="preserve"> </w:t>
      </w:r>
      <w:r>
        <w:rPr>
          <w:spacing w:val="-2"/>
        </w:rPr>
        <w:t>у</w:t>
      </w:r>
      <w:r>
        <w:rPr>
          <w:spacing w:val="-16"/>
        </w:rPr>
        <w:t xml:space="preserve"> </w:t>
      </w:r>
      <w:r>
        <w:rPr>
          <w:spacing w:val="-2"/>
        </w:rPr>
        <w:t>бактерий,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условий,</w:t>
      </w:r>
      <w:r>
        <w:rPr>
          <w:spacing w:val="-15"/>
        </w:rPr>
        <w:t xml:space="preserve"> </w:t>
      </w:r>
      <w:r>
        <w:rPr>
          <w:spacing w:val="-2"/>
        </w:rPr>
        <w:t>вызывающих</w:t>
      </w:r>
      <w:r>
        <w:rPr>
          <w:spacing w:val="-16"/>
        </w:rPr>
        <w:t xml:space="preserve"> </w:t>
      </w:r>
      <w:r>
        <w:rPr>
          <w:spacing w:val="-2"/>
        </w:rPr>
        <w:t>их</w:t>
      </w:r>
      <w:r>
        <w:rPr>
          <w:spacing w:val="-15"/>
        </w:rPr>
        <w:t xml:space="preserve"> </w:t>
      </w:r>
      <w:r>
        <w:rPr>
          <w:spacing w:val="-2"/>
        </w:rPr>
        <w:t>прорастание,</w:t>
      </w:r>
      <w:r>
        <w:rPr>
          <w:spacing w:val="-16"/>
        </w:rPr>
        <w:t xml:space="preserve"> </w:t>
      </w:r>
      <w:r>
        <w:rPr>
          <w:spacing w:val="-2"/>
        </w:rPr>
        <w:t>имеет</w:t>
      </w:r>
      <w:r>
        <w:rPr>
          <w:spacing w:val="-15"/>
        </w:rPr>
        <w:t xml:space="preserve"> </w:t>
      </w:r>
      <w:r>
        <w:rPr>
          <w:spacing w:val="-2"/>
        </w:rPr>
        <w:t xml:space="preserve">большое </w:t>
      </w:r>
      <w:r>
        <w:t xml:space="preserve">значение в выборе способа обработки продуктов для предотвращения их микробной </w:t>
      </w:r>
      <w:r>
        <w:rPr>
          <w:spacing w:val="-2"/>
        </w:rPr>
        <w:t>порчи.</w:t>
      </w:r>
    </w:p>
    <w:p w:rsidR="00AE3BF9" w:rsidRDefault="00AE3BF9" w:rsidP="00AE3BF9">
      <w:pPr>
        <w:pStyle w:val="2"/>
        <w:numPr>
          <w:ilvl w:val="1"/>
          <w:numId w:val="7"/>
        </w:numPr>
        <w:tabs>
          <w:tab w:val="left" w:pos="3616"/>
        </w:tabs>
        <w:spacing w:before="2"/>
        <w:ind w:left="3616" w:hanging="272"/>
        <w:jc w:val="left"/>
      </w:pPr>
      <w:r>
        <w:rPr>
          <w:spacing w:val="-4"/>
        </w:rPr>
        <w:t>Систематика</w:t>
      </w:r>
      <w:r>
        <w:rPr>
          <w:b w:val="0"/>
          <w:spacing w:val="-3"/>
        </w:rPr>
        <w:t xml:space="preserve"> </w:t>
      </w:r>
      <w:r>
        <w:rPr>
          <w:spacing w:val="-4"/>
        </w:rPr>
        <w:t>бактерий</w:t>
      </w:r>
      <w:r>
        <w:rPr>
          <w:b w:val="0"/>
          <w:spacing w:val="-3"/>
        </w:rPr>
        <w:t xml:space="preserve"> </w:t>
      </w:r>
      <w:r>
        <w:rPr>
          <w:spacing w:val="-4"/>
        </w:rPr>
        <w:t>(прокариот)</w:t>
      </w:r>
    </w:p>
    <w:p w:rsidR="00AE3BF9" w:rsidRDefault="00AE3BF9" w:rsidP="00AE3BF9">
      <w:pPr>
        <w:pStyle w:val="a3"/>
        <w:ind w:left="920" w:firstLine="0"/>
        <w:jc w:val="left"/>
      </w:pPr>
      <w:r>
        <w:t>Классификация</w:t>
      </w:r>
      <w:r>
        <w:rPr>
          <w:spacing w:val="-12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распределение</w:t>
      </w:r>
      <w:r>
        <w:rPr>
          <w:spacing w:val="-13"/>
        </w:rPr>
        <w:t xml:space="preserve"> </w:t>
      </w:r>
      <w:r>
        <w:t>микроорганизмов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группам</w:t>
      </w:r>
      <w:r>
        <w:rPr>
          <w:spacing w:val="-11"/>
        </w:rPr>
        <w:t xml:space="preserve"> </w:t>
      </w:r>
      <w:r>
        <w:t>(таксонам). Таксон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организмов,</w:t>
      </w:r>
      <w:r>
        <w:rPr>
          <w:spacing w:val="-3"/>
        </w:rPr>
        <w:t xml:space="preserve"> </w:t>
      </w:r>
      <w:r>
        <w:t>обладающих</w:t>
      </w:r>
      <w:r>
        <w:rPr>
          <w:spacing w:val="-1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степенью</w:t>
      </w:r>
      <w:r>
        <w:rPr>
          <w:spacing w:val="-4"/>
        </w:rPr>
        <w:t xml:space="preserve"> </w:t>
      </w:r>
      <w:r>
        <w:t>однородности. Определяющей</w:t>
      </w:r>
      <w:r>
        <w:rPr>
          <w:spacing w:val="-6"/>
        </w:rPr>
        <w:t xml:space="preserve"> </w:t>
      </w:r>
      <w:r>
        <w:t>единицей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таксономии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вид,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объединяются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rPr>
          <w:spacing w:val="-5"/>
        </w:rPr>
        <w:t>ро</w:t>
      </w:r>
      <w:proofErr w:type="spellEnd"/>
      <w:r>
        <w:rPr>
          <w:spacing w:val="-5"/>
        </w:rPr>
        <w:t>-</w:t>
      </w:r>
    </w:p>
    <w:p w:rsidR="00AE3BF9" w:rsidRDefault="00AE3BF9" w:rsidP="00AE3BF9">
      <w:pPr>
        <w:pStyle w:val="a3"/>
        <w:spacing w:line="242" w:lineRule="auto"/>
        <w:ind w:firstLine="0"/>
        <w:jc w:val="left"/>
      </w:pPr>
      <w:proofErr w:type="spellStart"/>
      <w:proofErr w:type="gramStart"/>
      <w:r>
        <w:t>ды</w:t>
      </w:r>
      <w:proofErr w:type="spellEnd"/>
      <w:r>
        <w:t>,</w:t>
      </w:r>
      <w:r>
        <w:rPr>
          <w:spacing w:val="19"/>
        </w:rPr>
        <w:t xml:space="preserve"> </w:t>
      </w:r>
      <w:r>
        <w:t>роды</w:t>
      </w:r>
      <w:r>
        <w:rPr>
          <w:spacing w:val="20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семейства,</w:t>
      </w:r>
      <w:r>
        <w:rPr>
          <w:spacing w:val="21"/>
        </w:rPr>
        <w:t xml:space="preserve"> </w:t>
      </w:r>
      <w:r>
        <w:t>несколько</w:t>
      </w:r>
      <w:r>
        <w:rPr>
          <w:spacing w:val="20"/>
        </w:rPr>
        <w:t xml:space="preserve"> </w:t>
      </w:r>
      <w:r>
        <w:t>семейств</w:t>
      </w:r>
      <w:r>
        <w:rPr>
          <w:spacing w:val="19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порядок,</w:t>
      </w:r>
      <w:r>
        <w:rPr>
          <w:spacing w:val="19"/>
        </w:rPr>
        <w:t xml:space="preserve"> </w:t>
      </w:r>
      <w:r>
        <w:t>несколько</w:t>
      </w:r>
      <w:r>
        <w:rPr>
          <w:spacing w:val="20"/>
        </w:rPr>
        <w:t xml:space="preserve"> </w:t>
      </w:r>
      <w:r>
        <w:t>порядков</w:t>
      </w:r>
      <w:r>
        <w:rPr>
          <w:spacing w:val="19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класс, классы</w:t>
      </w:r>
      <w:r>
        <w:rPr>
          <w:spacing w:val="-18"/>
        </w:rPr>
        <w:t xml:space="preserve"> </w:t>
      </w:r>
      <w:r>
        <w:t>составляют</w:t>
      </w:r>
      <w:r>
        <w:rPr>
          <w:spacing w:val="-17"/>
        </w:rPr>
        <w:t xml:space="preserve"> </w:t>
      </w:r>
      <w:r>
        <w:t>отдел</w:t>
      </w:r>
      <w:r>
        <w:rPr>
          <w:spacing w:val="-1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царство.</w:t>
      </w:r>
      <w:proofErr w:type="gramEnd"/>
      <w:r>
        <w:rPr>
          <w:spacing w:val="-17"/>
        </w:rPr>
        <w:t xml:space="preserve"> </w:t>
      </w:r>
      <w:r>
        <w:t>(К.</w:t>
      </w:r>
      <w:r>
        <w:rPr>
          <w:spacing w:val="-18"/>
        </w:rPr>
        <w:t xml:space="preserve"> </w:t>
      </w:r>
      <w:r>
        <w:t>Линней</w:t>
      </w:r>
      <w:r>
        <w:rPr>
          <w:spacing w:val="-17"/>
        </w:rPr>
        <w:t xml:space="preserve"> </w:t>
      </w:r>
      <w:r>
        <w:t>"Систематика</w:t>
      </w:r>
      <w:r>
        <w:rPr>
          <w:spacing w:val="-17"/>
        </w:rPr>
        <w:t xml:space="preserve"> </w:t>
      </w:r>
      <w:r>
        <w:t>природы").</w:t>
      </w:r>
    </w:p>
    <w:p w:rsidR="00AE3BF9" w:rsidRDefault="00AE3BF9" w:rsidP="00AE3BF9">
      <w:pPr>
        <w:spacing w:line="242" w:lineRule="auto"/>
        <w:sectPr w:rsidR="00AE3BF9">
          <w:pgSz w:w="11900" w:h="16840"/>
          <w:pgMar w:top="500" w:right="340" w:bottom="1140" w:left="920" w:header="0" w:footer="914" w:gutter="0"/>
          <w:cols w:space="720"/>
        </w:sectPr>
      </w:pPr>
    </w:p>
    <w:p w:rsidR="00AE3BF9" w:rsidRDefault="00AE3BF9" w:rsidP="00AE3BF9">
      <w:pPr>
        <w:pStyle w:val="a3"/>
        <w:spacing w:before="61"/>
        <w:ind w:right="215"/>
      </w:pPr>
      <w:r>
        <w:lastRenderedPageBreak/>
        <w:t>При определении вида бактерий необходимо установить основные морфологические,</w:t>
      </w:r>
      <w:r>
        <w:rPr>
          <w:spacing w:val="-18"/>
        </w:rPr>
        <w:t xml:space="preserve"> </w:t>
      </w:r>
      <w:proofErr w:type="spellStart"/>
      <w:r>
        <w:t>культуральные</w:t>
      </w:r>
      <w:proofErr w:type="spellEnd"/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физиолого-биохимические</w:t>
      </w:r>
      <w:r>
        <w:rPr>
          <w:spacing w:val="-17"/>
        </w:rPr>
        <w:t xml:space="preserve"> </w:t>
      </w:r>
      <w:r>
        <w:t>признаки.</w:t>
      </w:r>
    </w:p>
    <w:p w:rsidR="00AE3BF9" w:rsidRDefault="00AE3BF9" w:rsidP="00AE3BF9">
      <w:pPr>
        <w:pStyle w:val="a3"/>
        <w:ind w:right="217"/>
      </w:pPr>
      <w:r>
        <w:t>Морфологические</w:t>
      </w:r>
      <w:r>
        <w:rPr>
          <w:spacing w:val="-18"/>
        </w:rPr>
        <w:t xml:space="preserve"> </w:t>
      </w:r>
      <w:r>
        <w:t>признаки:</w:t>
      </w:r>
      <w:r>
        <w:rPr>
          <w:spacing w:val="-17"/>
        </w:rPr>
        <w:t xml:space="preserve"> </w:t>
      </w:r>
      <w:r>
        <w:t>форма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тип</w:t>
      </w:r>
      <w:r>
        <w:rPr>
          <w:spacing w:val="-18"/>
        </w:rPr>
        <w:t xml:space="preserve"> </w:t>
      </w:r>
      <w:r>
        <w:t>соединения</w:t>
      </w:r>
      <w:r>
        <w:rPr>
          <w:spacing w:val="-17"/>
        </w:rPr>
        <w:t xml:space="preserve"> </w:t>
      </w:r>
      <w:r>
        <w:t>клеток,</w:t>
      </w:r>
      <w:r>
        <w:rPr>
          <w:spacing w:val="-18"/>
        </w:rPr>
        <w:t xml:space="preserve"> </w:t>
      </w:r>
      <w:r>
        <w:t>окраска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proofErr w:type="spellStart"/>
      <w:r>
        <w:t>Граму</w:t>
      </w:r>
      <w:proofErr w:type="spellEnd"/>
      <w:r>
        <w:t>, подвижность, спорообразование.</w:t>
      </w:r>
    </w:p>
    <w:p w:rsidR="00AE3BF9" w:rsidRDefault="00AE3BF9" w:rsidP="00AE3BF9">
      <w:pPr>
        <w:pStyle w:val="a3"/>
        <w:ind w:right="216"/>
      </w:pPr>
      <w:proofErr w:type="spellStart"/>
      <w:r>
        <w:t>Культуральные</w:t>
      </w:r>
      <w:proofErr w:type="spellEnd"/>
      <w:r>
        <w:t xml:space="preserve"> признаки: характер роста на жидких и плотных питательных средах</w:t>
      </w:r>
      <w:r>
        <w:rPr>
          <w:spacing w:val="-2"/>
        </w:rPr>
        <w:t xml:space="preserve"> </w:t>
      </w:r>
      <w:r>
        <w:t>(осадок,</w:t>
      </w:r>
      <w:r>
        <w:rPr>
          <w:spacing w:val="-4"/>
        </w:rPr>
        <w:t xml:space="preserve"> </w:t>
      </w:r>
      <w:r>
        <w:t>пленка,</w:t>
      </w:r>
      <w:r>
        <w:rPr>
          <w:spacing w:val="-4"/>
        </w:rPr>
        <w:t xml:space="preserve"> </w:t>
      </w:r>
      <w:r>
        <w:t>форма,</w:t>
      </w:r>
      <w:r>
        <w:rPr>
          <w:spacing w:val="-4"/>
        </w:rPr>
        <w:t xml:space="preserve"> </w:t>
      </w:r>
      <w:r>
        <w:t>размер,</w:t>
      </w:r>
      <w:r>
        <w:rPr>
          <w:spacing w:val="-4"/>
        </w:rPr>
        <w:t xml:space="preserve"> </w:t>
      </w:r>
      <w:r>
        <w:t>структура,</w:t>
      </w:r>
      <w:r>
        <w:rPr>
          <w:spacing w:val="-2"/>
        </w:rPr>
        <w:t xml:space="preserve"> </w:t>
      </w:r>
      <w:r>
        <w:t>цвет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колоний).</w:t>
      </w:r>
    </w:p>
    <w:p w:rsidR="00AE3BF9" w:rsidRDefault="00AE3BF9" w:rsidP="00AE3BF9">
      <w:pPr>
        <w:pStyle w:val="a3"/>
        <w:spacing w:before="1"/>
        <w:ind w:right="213"/>
      </w:pPr>
      <w:r>
        <w:t>Физиолого-биохимические</w:t>
      </w:r>
      <w:r>
        <w:rPr>
          <w:spacing w:val="-14"/>
        </w:rPr>
        <w:t xml:space="preserve"> </w:t>
      </w:r>
      <w:r>
        <w:t>признаки</w:t>
      </w:r>
      <w:r>
        <w:rPr>
          <w:spacing w:val="-14"/>
        </w:rPr>
        <w:t xml:space="preserve"> </w:t>
      </w:r>
      <w:r>
        <w:t>отношение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температуре,</w:t>
      </w:r>
      <w:r>
        <w:rPr>
          <w:spacing w:val="-14"/>
        </w:rPr>
        <w:t xml:space="preserve"> </w:t>
      </w:r>
      <w:r>
        <w:t>рН,</w:t>
      </w:r>
      <w:r>
        <w:rPr>
          <w:spacing w:val="-14"/>
        </w:rPr>
        <w:t xml:space="preserve"> </w:t>
      </w:r>
      <w:r>
        <w:t>влажности, кислороду, усвоение углеводов, разложение желатины, крахмала, восстановление нитратов, воздействие на молоко и т. д.</w:t>
      </w:r>
    </w:p>
    <w:p w:rsidR="00AE3BF9" w:rsidRDefault="00AE3BF9" w:rsidP="00AE3BF9">
      <w:pPr>
        <w:pStyle w:val="a3"/>
        <w:ind w:right="212"/>
      </w:pPr>
      <w:r>
        <w:t xml:space="preserve">Только после изучения указанных признаков можно определить вид бактерий. </w:t>
      </w:r>
      <w:r>
        <w:rPr>
          <w:spacing w:val="-2"/>
        </w:rPr>
        <w:t>Род</w:t>
      </w:r>
      <w:r>
        <w:rPr>
          <w:spacing w:val="-13"/>
        </w:rPr>
        <w:t xml:space="preserve"> </w:t>
      </w:r>
      <w:r>
        <w:rPr>
          <w:spacing w:val="-2"/>
        </w:rPr>
        <w:t>можно</w:t>
      </w:r>
      <w:r>
        <w:rPr>
          <w:spacing w:val="-13"/>
        </w:rPr>
        <w:t xml:space="preserve"> </w:t>
      </w:r>
      <w:r>
        <w:rPr>
          <w:spacing w:val="-2"/>
        </w:rPr>
        <w:t>определить</w:t>
      </w:r>
      <w:r>
        <w:rPr>
          <w:spacing w:val="-15"/>
        </w:rPr>
        <w:t xml:space="preserve"> </w:t>
      </w:r>
      <w:r>
        <w:rPr>
          <w:spacing w:val="-2"/>
        </w:rPr>
        <w:t>при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микроскопировании</w:t>
      </w:r>
      <w:proofErr w:type="spellEnd"/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Так</w:t>
      </w:r>
      <w:r>
        <w:rPr>
          <w:spacing w:val="-14"/>
        </w:rPr>
        <w:t xml:space="preserve"> </w:t>
      </w:r>
      <w:r>
        <w:rPr>
          <w:spacing w:val="-2"/>
        </w:rPr>
        <w:t>же,</w:t>
      </w:r>
      <w:r>
        <w:rPr>
          <w:spacing w:val="-12"/>
        </w:rPr>
        <w:t xml:space="preserve"> </w:t>
      </w:r>
      <w:r>
        <w:rPr>
          <w:spacing w:val="-2"/>
        </w:rPr>
        <w:t>как</w:t>
      </w:r>
      <w:r>
        <w:rPr>
          <w:spacing w:val="-11"/>
        </w:rPr>
        <w:t xml:space="preserve"> </w:t>
      </w:r>
      <w:r>
        <w:rPr>
          <w:spacing w:val="-2"/>
        </w:rPr>
        <w:t>для</w:t>
      </w:r>
      <w:r>
        <w:rPr>
          <w:spacing w:val="-14"/>
        </w:rPr>
        <w:t xml:space="preserve"> </w:t>
      </w:r>
      <w:r>
        <w:rPr>
          <w:spacing w:val="-2"/>
        </w:rPr>
        <w:t>растений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животных, для</w:t>
      </w:r>
      <w:r>
        <w:rPr>
          <w:spacing w:val="-11"/>
        </w:rPr>
        <w:t xml:space="preserve"> </w:t>
      </w:r>
      <w:r>
        <w:rPr>
          <w:spacing w:val="-2"/>
        </w:rPr>
        <w:t>бактерий</w:t>
      </w:r>
      <w:r>
        <w:rPr>
          <w:spacing w:val="-8"/>
        </w:rPr>
        <w:t xml:space="preserve"> </w:t>
      </w:r>
      <w:r>
        <w:rPr>
          <w:spacing w:val="-2"/>
        </w:rPr>
        <w:t>принята</w:t>
      </w:r>
      <w:r>
        <w:rPr>
          <w:spacing w:val="-9"/>
        </w:rPr>
        <w:t xml:space="preserve"> </w:t>
      </w:r>
      <w:r>
        <w:rPr>
          <w:spacing w:val="-2"/>
        </w:rPr>
        <w:t>бинарная</w:t>
      </w:r>
      <w:r>
        <w:rPr>
          <w:spacing w:val="-11"/>
        </w:rPr>
        <w:t xml:space="preserve"> </w:t>
      </w:r>
      <w:r>
        <w:rPr>
          <w:spacing w:val="-2"/>
        </w:rPr>
        <w:t>номенклатура:</w:t>
      </w:r>
      <w:r>
        <w:rPr>
          <w:spacing w:val="-10"/>
        </w:rPr>
        <w:t xml:space="preserve"> </w:t>
      </w:r>
      <w:r>
        <w:rPr>
          <w:spacing w:val="-2"/>
        </w:rPr>
        <w:t>родовое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видовое</w:t>
      </w:r>
      <w:r>
        <w:rPr>
          <w:spacing w:val="-11"/>
        </w:rPr>
        <w:t xml:space="preserve"> </w:t>
      </w:r>
      <w:r>
        <w:rPr>
          <w:spacing w:val="-2"/>
        </w:rPr>
        <w:t>название,</w:t>
      </w:r>
      <w:r>
        <w:rPr>
          <w:spacing w:val="-9"/>
        </w:rPr>
        <w:t xml:space="preserve"> </w:t>
      </w:r>
      <w:r>
        <w:rPr>
          <w:spacing w:val="-2"/>
        </w:rPr>
        <w:t xml:space="preserve">например- </w:t>
      </w:r>
      <w:proofErr w:type="spellStart"/>
      <w:r>
        <w:t>Bacillus</w:t>
      </w:r>
      <w:proofErr w:type="spellEnd"/>
      <w:r>
        <w:rPr>
          <w:spacing w:val="-14"/>
        </w:rPr>
        <w:t xml:space="preserve"> </w:t>
      </w:r>
      <w:proofErr w:type="spellStart"/>
      <w:r>
        <w:t>subtilis</w:t>
      </w:r>
      <w:proofErr w:type="spellEnd"/>
      <w:r>
        <w:t>,</w:t>
      </w:r>
      <w:r>
        <w:rPr>
          <w:spacing w:val="-16"/>
        </w:rPr>
        <w:t xml:space="preserve"> </w:t>
      </w:r>
      <w:proofErr w:type="spellStart"/>
      <w:r>
        <w:t>Eschenchia</w:t>
      </w:r>
      <w:proofErr w:type="spellEnd"/>
      <w:r>
        <w:rPr>
          <w:spacing w:val="-16"/>
        </w:rPr>
        <w:t xml:space="preserve"> </w:t>
      </w:r>
      <w:proofErr w:type="spellStart"/>
      <w:r>
        <w:t>coll</w:t>
      </w:r>
      <w:proofErr w:type="spellEnd"/>
      <w:r>
        <w:t>.</w:t>
      </w:r>
      <w:r>
        <w:rPr>
          <w:spacing w:val="-17"/>
        </w:rPr>
        <w:t xml:space="preserve"> </w:t>
      </w:r>
      <w:r>
        <w:t>Краткий</w:t>
      </w:r>
      <w:r>
        <w:rPr>
          <w:spacing w:val="-18"/>
        </w:rPr>
        <w:t xml:space="preserve"> </w:t>
      </w:r>
      <w:r>
        <w:t>определитель</w:t>
      </w:r>
      <w:r>
        <w:rPr>
          <w:spacing w:val="-16"/>
        </w:rPr>
        <w:t xml:space="preserve"> </w:t>
      </w:r>
      <w:r>
        <w:t>бактерий</w:t>
      </w:r>
      <w:r>
        <w:rPr>
          <w:spacing w:val="-14"/>
        </w:rPr>
        <w:t xml:space="preserve"> </w:t>
      </w:r>
      <w:r>
        <w:t>Берги</w:t>
      </w:r>
      <w:r>
        <w:rPr>
          <w:spacing w:val="-16"/>
        </w:rPr>
        <w:t xml:space="preserve"> </w:t>
      </w:r>
      <w:r>
        <w:t>(М.:</w:t>
      </w:r>
      <w:r>
        <w:rPr>
          <w:spacing w:val="-16"/>
        </w:rPr>
        <w:t xml:space="preserve"> </w:t>
      </w:r>
      <w:r>
        <w:t>Мир</w:t>
      </w:r>
      <w:r>
        <w:rPr>
          <w:spacing w:val="-18"/>
        </w:rPr>
        <w:t xml:space="preserve"> </w:t>
      </w:r>
      <w:r>
        <w:t xml:space="preserve">1980, </w:t>
      </w:r>
      <w:r>
        <w:rPr>
          <w:spacing w:val="-2"/>
        </w:rPr>
        <w:t>с.487)</w:t>
      </w:r>
    </w:p>
    <w:p w:rsidR="00AE3BF9" w:rsidRDefault="00AE3BF9" w:rsidP="00AE3BF9">
      <w:pPr>
        <w:pStyle w:val="a3"/>
        <w:ind w:right="213"/>
      </w:pPr>
      <w:r>
        <w:t xml:space="preserve">Царство прокариот разделено на два отдела: </w:t>
      </w:r>
      <w:proofErr w:type="spellStart"/>
      <w:r>
        <w:t>цианобактерии</w:t>
      </w:r>
      <w:proofErr w:type="spellEnd"/>
      <w:r>
        <w:t xml:space="preserve"> (сине-зеленые водоросли) и бактерии.</w:t>
      </w:r>
    </w:p>
    <w:p w:rsidR="00AE3BF9" w:rsidRDefault="00AE3BF9" w:rsidP="00AE3BF9">
      <w:pPr>
        <w:pStyle w:val="a3"/>
        <w:ind w:right="212"/>
      </w:pPr>
      <w:r>
        <w:rPr>
          <w:b/>
        </w:rPr>
        <w:t>I</w:t>
      </w:r>
      <w:r>
        <w:rPr>
          <w:b/>
          <w:spacing w:val="-2"/>
        </w:rPr>
        <w:t xml:space="preserve"> </w:t>
      </w:r>
      <w:r>
        <w:rPr>
          <w:b/>
        </w:rPr>
        <w:t>отдел.</w:t>
      </w:r>
      <w:r>
        <w:rPr>
          <w:b/>
          <w:spacing w:val="-1"/>
        </w:rPr>
        <w:t xml:space="preserve"> </w:t>
      </w:r>
      <w:proofErr w:type="spellStart"/>
      <w:r>
        <w:t>Цианобактерии</w:t>
      </w:r>
      <w:proofErr w:type="spellEnd"/>
      <w:r>
        <w:t xml:space="preserve"> -</w:t>
      </w:r>
      <w:r>
        <w:rPr>
          <w:spacing w:val="-1"/>
        </w:rPr>
        <w:t xml:space="preserve"> </w:t>
      </w:r>
      <w:proofErr w:type="spellStart"/>
      <w:r>
        <w:t>фототрофы</w:t>
      </w:r>
      <w:proofErr w:type="spellEnd"/>
      <w:r>
        <w:t>,</w:t>
      </w:r>
      <w:r>
        <w:rPr>
          <w:spacing w:val="-3"/>
        </w:rPr>
        <w:t xml:space="preserve"> </w:t>
      </w:r>
      <w:r>
        <w:t>осуществляют</w:t>
      </w:r>
      <w:r>
        <w:rPr>
          <w:spacing w:val="-3"/>
        </w:rPr>
        <w:t xml:space="preserve"> </w:t>
      </w:r>
      <w:r>
        <w:t>фотосинтез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выделением кислорода.</w:t>
      </w:r>
      <w:r>
        <w:rPr>
          <w:spacing w:val="-14"/>
        </w:rPr>
        <w:t xml:space="preserve"> </w:t>
      </w:r>
      <w:r>
        <w:t>Одно-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многоклеточные,</w:t>
      </w:r>
      <w:r>
        <w:rPr>
          <w:spacing w:val="-14"/>
        </w:rPr>
        <w:t xml:space="preserve"> </w:t>
      </w:r>
      <w:r>
        <w:t>образуют</w:t>
      </w:r>
      <w:r>
        <w:rPr>
          <w:spacing w:val="-14"/>
        </w:rPr>
        <w:t xml:space="preserve"> </w:t>
      </w:r>
      <w:r>
        <w:t>нити.</w:t>
      </w:r>
      <w:r>
        <w:rPr>
          <w:spacing w:val="-14"/>
        </w:rPr>
        <w:t xml:space="preserve"> </w:t>
      </w:r>
      <w:r>
        <w:t>Содержат</w:t>
      </w:r>
      <w:r>
        <w:rPr>
          <w:spacing w:val="-14"/>
        </w:rPr>
        <w:t xml:space="preserve"> </w:t>
      </w:r>
      <w:r>
        <w:t>хлорофилл,</w:t>
      </w:r>
      <w:r>
        <w:rPr>
          <w:spacing w:val="-14"/>
        </w:rPr>
        <w:t xml:space="preserve"> </w:t>
      </w:r>
      <w:r>
        <w:t>способны фиксировать азот, растут в экстремальных условиях, бедных питательными веществами (морской песок, голые скалы и т.д.). Термофильные виды</w:t>
      </w:r>
      <w:r>
        <w:rPr>
          <w:spacing w:val="-1"/>
        </w:rPr>
        <w:t xml:space="preserve"> </w:t>
      </w:r>
      <w:r>
        <w:t>развиваются в горячих водных источниках.</w:t>
      </w:r>
    </w:p>
    <w:p w:rsidR="00AE3BF9" w:rsidRDefault="00AE3BF9" w:rsidP="00AE3BF9">
      <w:pPr>
        <w:pStyle w:val="a3"/>
        <w:ind w:right="221"/>
      </w:pPr>
      <w:r>
        <w:rPr>
          <w:b/>
        </w:rPr>
        <w:t xml:space="preserve">2 отдел. </w:t>
      </w:r>
      <w:r>
        <w:t xml:space="preserve">Бактерии. Разделен на 19 частей, из которых для пищевой </w:t>
      </w:r>
      <w:r>
        <w:rPr>
          <w:spacing w:val="-2"/>
        </w:rPr>
        <w:t>промышленности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ихтиологии</w:t>
      </w:r>
      <w:r>
        <w:rPr>
          <w:spacing w:val="-13"/>
        </w:rPr>
        <w:t xml:space="preserve"> </w:t>
      </w:r>
      <w:r>
        <w:rPr>
          <w:spacing w:val="-2"/>
        </w:rPr>
        <w:t>представляют</w:t>
      </w:r>
      <w:r>
        <w:rPr>
          <w:spacing w:val="-12"/>
        </w:rPr>
        <w:t xml:space="preserve"> </w:t>
      </w:r>
      <w:r>
        <w:rPr>
          <w:spacing w:val="-2"/>
        </w:rPr>
        <w:t>интерес</w:t>
      </w:r>
      <w:r>
        <w:rPr>
          <w:spacing w:val="-11"/>
        </w:rPr>
        <w:t xml:space="preserve"> </w:t>
      </w:r>
      <w:r>
        <w:rPr>
          <w:spacing w:val="-2"/>
        </w:rPr>
        <w:t>следующие</w:t>
      </w:r>
      <w:r>
        <w:rPr>
          <w:spacing w:val="-11"/>
        </w:rPr>
        <w:t xml:space="preserve"> </w:t>
      </w:r>
      <w:r>
        <w:rPr>
          <w:spacing w:val="-2"/>
        </w:rPr>
        <w:t>группы.</w:t>
      </w:r>
    </w:p>
    <w:p w:rsidR="00AE3BF9" w:rsidRDefault="00AE3BF9" w:rsidP="00AE3BF9">
      <w:pPr>
        <w:pStyle w:val="a5"/>
        <w:numPr>
          <w:ilvl w:val="0"/>
          <w:numId w:val="4"/>
        </w:numPr>
        <w:tabs>
          <w:tab w:val="left" w:pos="1185"/>
        </w:tabs>
        <w:ind w:right="215" w:firstLine="0"/>
        <w:jc w:val="both"/>
        <w:rPr>
          <w:sz w:val="28"/>
        </w:rPr>
      </w:pPr>
      <w:proofErr w:type="spellStart"/>
      <w:r>
        <w:rPr>
          <w:sz w:val="28"/>
        </w:rPr>
        <w:t>Фототрофные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бактерии</w:t>
      </w:r>
      <w:r>
        <w:rPr>
          <w:spacing w:val="-17"/>
          <w:sz w:val="28"/>
        </w:rPr>
        <w:t xml:space="preserve"> </w:t>
      </w:r>
      <w:r>
        <w:rPr>
          <w:sz w:val="28"/>
        </w:rPr>
        <w:t>(Фотосинтезирующие).</w:t>
      </w:r>
      <w:r>
        <w:rPr>
          <w:spacing w:val="-18"/>
          <w:sz w:val="28"/>
        </w:rPr>
        <w:t xml:space="preserve"> </w:t>
      </w:r>
      <w:r>
        <w:rPr>
          <w:sz w:val="28"/>
        </w:rPr>
        <w:t>Пурпурные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зеленые</w:t>
      </w:r>
      <w:r>
        <w:rPr>
          <w:spacing w:val="-17"/>
          <w:sz w:val="28"/>
        </w:rPr>
        <w:t xml:space="preserve"> </w:t>
      </w:r>
      <w:r>
        <w:rPr>
          <w:sz w:val="28"/>
        </w:rPr>
        <w:t>водные бактерии.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энергии.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Фотосинтез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идет</w:t>
      </w:r>
      <w:r>
        <w:rPr>
          <w:spacing w:val="80"/>
          <w:w w:val="150"/>
          <w:sz w:val="28"/>
        </w:rPr>
        <w:t xml:space="preserve"> </w:t>
      </w:r>
      <w:proofErr w:type="gramStart"/>
      <w:r>
        <w:rPr>
          <w:sz w:val="28"/>
        </w:rPr>
        <w:t>без</w:t>
      </w:r>
      <w:proofErr w:type="gramEnd"/>
    </w:p>
    <w:p w:rsidR="00AE3BF9" w:rsidRDefault="00AE3BF9" w:rsidP="00AE3BF9">
      <w:pPr>
        <w:pStyle w:val="a3"/>
        <w:ind w:right="211" w:firstLine="0"/>
      </w:pPr>
      <w:r>
        <w:t>выделения кислорода (</w:t>
      </w:r>
      <w:proofErr w:type="spellStart"/>
      <w:r>
        <w:t>аноксигенный</w:t>
      </w:r>
      <w:proofErr w:type="spellEnd"/>
      <w:r>
        <w:t>, фиксируют азот воздуха). Представители пурпурных и зеленых бактерий существенно различаются по физиологическим признакам и видам пигментов.</w:t>
      </w:r>
    </w:p>
    <w:p w:rsidR="00AE3BF9" w:rsidRDefault="00AE3BF9" w:rsidP="00AE3BF9">
      <w:pPr>
        <w:pStyle w:val="a3"/>
        <w:jc w:val="left"/>
      </w:pPr>
      <w:r>
        <w:rPr>
          <w:spacing w:val="-2"/>
        </w:rPr>
        <w:t>Пурпурные</w:t>
      </w:r>
      <w:r>
        <w:rPr>
          <w:spacing w:val="-14"/>
        </w:rPr>
        <w:t xml:space="preserve"> </w:t>
      </w:r>
      <w:r>
        <w:rPr>
          <w:spacing w:val="-2"/>
        </w:rPr>
        <w:t>серные</w:t>
      </w:r>
      <w:r>
        <w:rPr>
          <w:spacing w:val="-16"/>
        </w:rPr>
        <w:t xml:space="preserve"> </w:t>
      </w:r>
      <w:r>
        <w:rPr>
          <w:spacing w:val="-2"/>
        </w:rPr>
        <w:t>бактерии,</w:t>
      </w:r>
      <w:r>
        <w:rPr>
          <w:spacing w:val="-14"/>
        </w:rPr>
        <w:t xml:space="preserve"> </w:t>
      </w:r>
      <w:r>
        <w:rPr>
          <w:spacing w:val="-2"/>
        </w:rPr>
        <w:t>окисляя</w:t>
      </w:r>
      <w:r>
        <w:rPr>
          <w:spacing w:val="-14"/>
        </w:rPr>
        <w:t xml:space="preserve"> </w:t>
      </w:r>
      <w:r>
        <w:rPr>
          <w:spacing w:val="-2"/>
        </w:rPr>
        <w:t>H</w:t>
      </w:r>
      <w:r>
        <w:rPr>
          <w:spacing w:val="-2"/>
          <w:vertAlign w:val="subscript"/>
        </w:rPr>
        <w:t>2</w:t>
      </w:r>
      <w:r>
        <w:rPr>
          <w:spacing w:val="-2"/>
        </w:rPr>
        <w:t>S,</w:t>
      </w:r>
      <w:r>
        <w:rPr>
          <w:spacing w:val="-15"/>
        </w:rPr>
        <w:t xml:space="preserve"> </w:t>
      </w:r>
      <w:r>
        <w:rPr>
          <w:spacing w:val="-2"/>
        </w:rPr>
        <w:t>образуют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качестве</w:t>
      </w:r>
      <w:r>
        <w:rPr>
          <w:spacing w:val="-14"/>
        </w:rPr>
        <w:t xml:space="preserve"> </w:t>
      </w:r>
      <w:r>
        <w:rPr>
          <w:spacing w:val="-2"/>
        </w:rPr>
        <w:t xml:space="preserve">промежуточного </w:t>
      </w:r>
      <w:r>
        <w:t>продукта серу в клетках.</w:t>
      </w:r>
    </w:p>
    <w:p w:rsidR="00AE3BF9" w:rsidRDefault="00AE3BF9" w:rsidP="00AE3BF9">
      <w:pPr>
        <w:pStyle w:val="a3"/>
        <w:jc w:val="left"/>
      </w:pPr>
      <w:r>
        <w:t>Пурпурные</w:t>
      </w:r>
      <w:r>
        <w:rPr>
          <w:spacing w:val="76"/>
        </w:rPr>
        <w:t xml:space="preserve"> </w:t>
      </w:r>
      <w:r>
        <w:t>несерные</w:t>
      </w:r>
      <w:r>
        <w:rPr>
          <w:spacing w:val="78"/>
        </w:rPr>
        <w:t xml:space="preserve"> </w:t>
      </w:r>
      <w:r>
        <w:t>-</w:t>
      </w:r>
      <w:r>
        <w:rPr>
          <w:spacing w:val="75"/>
        </w:rPr>
        <w:t xml:space="preserve"> </w:t>
      </w:r>
      <w:r>
        <w:t>окисляют</w:t>
      </w:r>
      <w:r>
        <w:rPr>
          <w:spacing w:val="77"/>
        </w:rPr>
        <w:t xml:space="preserve"> </w:t>
      </w:r>
      <w:r>
        <w:t>H</w:t>
      </w:r>
      <w:r>
        <w:rPr>
          <w:vertAlign w:val="subscript"/>
        </w:rPr>
        <w:t>2</w:t>
      </w:r>
      <w:r>
        <w:t>S</w:t>
      </w:r>
      <w:r>
        <w:rPr>
          <w:spacing w:val="78"/>
        </w:rPr>
        <w:t xml:space="preserve"> </w:t>
      </w:r>
      <w:r>
        <w:t>до</w:t>
      </w:r>
      <w:r>
        <w:rPr>
          <w:spacing w:val="79"/>
        </w:rPr>
        <w:t xml:space="preserve"> </w:t>
      </w:r>
      <w:r>
        <w:t>сульфата,</w:t>
      </w:r>
      <w:r>
        <w:rPr>
          <w:spacing w:val="77"/>
        </w:rPr>
        <w:t xml:space="preserve"> </w:t>
      </w:r>
      <w:r>
        <w:t>не</w:t>
      </w:r>
      <w:r>
        <w:rPr>
          <w:spacing w:val="76"/>
        </w:rPr>
        <w:t xml:space="preserve"> </w:t>
      </w:r>
      <w:r>
        <w:t>образуя</w:t>
      </w:r>
      <w:r>
        <w:rPr>
          <w:spacing w:val="78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качестве промежуточного продукта серы.</w:t>
      </w:r>
    </w:p>
    <w:p w:rsidR="00AE3BF9" w:rsidRDefault="00AE3BF9" w:rsidP="00AE3BF9">
      <w:pPr>
        <w:pStyle w:val="a3"/>
        <w:ind w:left="920" w:firstLine="0"/>
        <w:jc w:val="left"/>
      </w:pPr>
      <w:r>
        <w:t>Зеленые</w:t>
      </w:r>
      <w:r>
        <w:rPr>
          <w:spacing w:val="50"/>
        </w:rPr>
        <w:t xml:space="preserve"> </w:t>
      </w:r>
      <w:r>
        <w:t>серные</w:t>
      </w:r>
      <w:r>
        <w:rPr>
          <w:spacing w:val="50"/>
        </w:rPr>
        <w:t xml:space="preserve"> </w:t>
      </w:r>
      <w:r>
        <w:t>бактерии,</w:t>
      </w:r>
      <w:r>
        <w:rPr>
          <w:spacing w:val="49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пурпурные</w:t>
      </w:r>
      <w:r>
        <w:rPr>
          <w:spacing w:val="53"/>
        </w:rPr>
        <w:t xml:space="preserve"> </w:t>
      </w:r>
      <w:r>
        <w:t>серные,</w:t>
      </w:r>
      <w:r>
        <w:rPr>
          <w:spacing w:val="49"/>
        </w:rPr>
        <w:t xml:space="preserve"> </w:t>
      </w:r>
      <w:r>
        <w:t>окисляя</w:t>
      </w:r>
      <w:r>
        <w:rPr>
          <w:spacing w:val="53"/>
        </w:rPr>
        <w:t xml:space="preserve"> </w:t>
      </w:r>
      <w:r>
        <w:t>H</w:t>
      </w:r>
      <w:r>
        <w:rPr>
          <w:vertAlign w:val="subscript"/>
        </w:rPr>
        <w:t>2</w:t>
      </w:r>
      <w:r>
        <w:t>S,</w:t>
      </w:r>
      <w:r>
        <w:rPr>
          <w:spacing w:val="49"/>
        </w:rPr>
        <w:t xml:space="preserve"> </w:t>
      </w:r>
      <w:r>
        <w:rPr>
          <w:spacing w:val="-2"/>
        </w:rPr>
        <w:t>образуют</w:t>
      </w:r>
    </w:p>
    <w:p w:rsidR="00AE3BF9" w:rsidRDefault="00AE3BF9" w:rsidP="00AE3BF9">
      <w:pPr>
        <w:pStyle w:val="a3"/>
        <w:spacing w:line="321" w:lineRule="exact"/>
        <w:ind w:firstLine="0"/>
        <w:jc w:val="left"/>
      </w:pPr>
      <w:r>
        <w:rPr>
          <w:spacing w:val="-2"/>
        </w:rPr>
        <w:t>серу.</w:t>
      </w:r>
    </w:p>
    <w:p w:rsidR="00AE3BF9" w:rsidRDefault="00AE3BF9" w:rsidP="00AE3BF9">
      <w:pPr>
        <w:pStyle w:val="a3"/>
        <w:tabs>
          <w:tab w:val="left" w:pos="2058"/>
          <w:tab w:val="left" w:pos="4220"/>
          <w:tab w:val="left" w:pos="5963"/>
          <w:tab w:val="left" w:pos="7011"/>
          <w:tab w:val="left" w:pos="8509"/>
          <w:tab w:val="left" w:pos="8912"/>
        </w:tabs>
        <w:ind w:left="920" w:firstLine="0"/>
        <w:jc w:val="left"/>
      </w:pPr>
      <w:r>
        <w:rPr>
          <w:spacing w:val="-2"/>
        </w:rPr>
        <w:t>Клетки</w:t>
      </w:r>
      <w:r>
        <w:tab/>
      </w:r>
      <w:r>
        <w:rPr>
          <w:spacing w:val="-2"/>
        </w:rPr>
        <w:t>палочковидные,</w:t>
      </w:r>
      <w:r>
        <w:tab/>
      </w:r>
      <w:r>
        <w:rPr>
          <w:spacing w:val="-2"/>
        </w:rPr>
        <w:t>спиральные.</w:t>
      </w:r>
      <w:r>
        <w:tab/>
      </w:r>
      <w:proofErr w:type="spellStart"/>
      <w:r>
        <w:rPr>
          <w:spacing w:val="-8"/>
        </w:rPr>
        <w:t>Гра</w:t>
      </w:r>
      <w:proofErr w:type="gramStart"/>
      <w:r>
        <w:rPr>
          <w:spacing w:val="-8"/>
        </w:rPr>
        <w:t>м</w:t>
      </w:r>
      <w:proofErr w:type="spellEnd"/>
      <w:r>
        <w:rPr>
          <w:spacing w:val="-8"/>
        </w:rPr>
        <w:t>-</w:t>
      </w:r>
      <w:proofErr w:type="gramEnd"/>
      <w:r>
        <w:rPr>
          <w:spacing w:val="-10"/>
        </w:rPr>
        <w:t>.</w:t>
      </w:r>
      <w:r>
        <w:tab/>
      </w:r>
      <w:r>
        <w:rPr>
          <w:spacing w:val="-2"/>
        </w:rPr>
        <w:t>Пигменты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хлорофиллы,</w:t>
      </w:r>
    </w:p>
    <w:p w:rsidR="00AE3BF9" w:rsidRDefault="00AE3BF9" w:rsidP="00AE3BF9">
      <w:pPr>
        <w:pStyle w:val="a3"/>
        <w:ind w:right="215" w:firstLine="0"/>
      </w:pPr>
      <w:proofErr w:type="spellStart"/>
      <w:r>
        <w:t>каротиноиды</w:t>
      </w:r>
      <w:proofErr w:type="spellEnd"/>
      <w:r>
        <w:t xml:space="preserve">, окраска разнообразная пурпурная, красная, оранжевая, коричневая, </w:t>
      </w:r>
      <w:r>
        <w:rPr>
          <w:spacing w:val="-2"/>
        </w:rPr>
        <w:t>зеленая.</w:t>
      </w:r>
    </w:p>
    <w:p w:rsidR="00AE3BF9" w:rsidRDefault="00AE3BF9" w:rsidP="00AE3BF9">
      <w:pPr>
        <w:pStyle w:val="a5"/>
        <w:numPr>
          <w:ilvl w:val="0"/>
          <w:numId w:val="4"/>
        </w:numPr>
        <w:tabs>
          <w:tab w:val="left" w:pos="1180"/>
        </w:tabs>
        <w:ind w:left="212" w:right="210" w:firstLine="708"/>
        <w:jc w:val="both"/>
        <w:rPr>
          <w:sz w:val="28"/>
        </w:rPr>
      </w:pPr>
      <w:proofErr w:type="spellStart"/>
      <w:r>
        <w:rPr>
          <w:sz w:val="28"/>
        </w:rPr>
        <w:t>Хемолитотрофные</w:t>
      </w:r>
      <w:proofErr w:type="spellEnd"/>
      <w:r>
        <w:rPr>
          <w:sz w:val="28"/>
        </w:rPr>
        <w:t xml:space="preserve"> бактерии </w:t>
      </w:r>
      <w:proofErr w:type="spellStart"/>
      <w:r>
        <w:rPr>
          <w:sz w:val="28"/>
        </w:rPr>
        <w:t>Гра</w:t>
      </w:r>
      <w:proofErr w:type="gramStart"/>
      <w:r>
        <w:rPr>
          <w:sz w:val="28"/>
        </w:rPr>
        <w:t>м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(</w:t>
      </w:r>
      <w:proofErr w:type="spellStart"/>
      <w:r>
        <w:rPr>
          <w:sz w:val="28"/>
        </w:rPr>
        <w:t>хемотрофы</w:t>
      </w:r>
      <w:proofErr w:type="spellEnd"/>
      <w:r>
        <w:rPr>
          <w:sz w:val="28"/>
        </w:rPr>
        <w:t>). Палочковидные, спирал</w:t>
      </w:r>
      <w:proofErr w:type="gramStart"/>
      <w:r>
        <w:rPr>
          <w:sz w:val="28"/>
        </w:rPr>
        <w:t>ь-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ные</w:t>
      </w:r>
      <w:proofErr w:type="spellEnd"/>
      <w:r>
        <w:rPr>
          <w:sz w:val="28"/>
        </w:rPr>
        <w:t>, сферические, спор не образуют. Подвижные, неподвижные. Фиксируют СО</w:t>
      </w:r>
      <w:proofErr w:type="gramStart"/>
      <w:r>
        <w:rPr>
          <w:sz w:val="28"/>
          <w:vertAlign w:val="subscript"/>
        </w:rPr>
        <w:t>2</w:t>
      </w:r>
      <w:proofErr w:type="gramEnd"/>
      <w:r>
        <w:rPr>
          <w:sz w:val="28"/>
        </w:rPr>
        <w:t>. Энергию получают</w:t>
      </w:r>
      <w:r>
        <w:rPr>
          <w:spacing w:val="-1"/>
          <w:sz w:val="28"/>
        </w:rPr>
        <w:t xml:space="preserve"> </w:t>
      </w:r>
      <w:r>
        <w:rPr>
          <w:sz w:val="28"/>
        </w:rPr>
        <w:t>за счет</w:t>
      </w:r>
      <w:r>
        <w:rPr>
          <w:spacing w:val="-1"/>
          <w:sz w:val="28"/>
        </w:rPr>
        <w:t xml:space="preserve"> </w:t>
      </w:r>
      <w:r>
        <w:rPr>
          <w:sz w:val="28"/>
        </w:rPr>
        <w:t>окисления аммиака,</w:t>
      </w:r>
      <w:r>
        <w:rPr>
          <w:spacing w:val="-1"/>
          <w:sz w:val="28"/>
        </w:rPr>
        <w:t xml:space="preserve"> </w:t>
      </w:r>
      <w:r>
        <w:rPr>
          <w:sz w:val="28"/>
        </w:rPr>
        <w:t>нитритов, соединений серы. Аэробы. Бесцветные.</w:t>
      </w:r>
      <w:r>
        <w:rPr>
          <w:spacing w:val="-17"/>
          <w:sz w:val="28"/>
        </w:rPr>
        <w:t xml:space="preserve"> </w:t>
      </w:r>
      <w:r>
        <w:rPr>
          <w:sz w:val="28"/>
        </w:rPr>
        <w:t>Живут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почве,</w:t>
      </w:r>
      <w:r>
        <w:rPr>
          <w:spacing w:val="-14"/>
          <w:sz w:val="28"/>
        </w:rPr>
        <w:t xml:space="preserve"> </w:t>
      </w:r>
      <w:r>
        <w:rPr>
          <w:sz w:val="28"/>
        </w:rPr>
        <w:t>воде.</w:t>
      </w:r>
      <w:r>
        <w:rPr>
          <w:spacing w:val="-1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Nitrobacter</w:t>
      </w:r>
      <w:proofErr w:type="spellEnd"/>
      <w:r>
        <w:rPr>
          <w:sz w:val="28"/>
        </w:rPr>
        <w:t>,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Nitrosomonas</w:t>
      </w:r>
      <w:proofErr w:type="spellEnd"/>
      <w:r>
        <w:rPr>
          <w:sz w:val="28"/>
        </w:rPr>
        <w:t>,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Thiobacillus</w:t>
      </w:r>
      <w:proofErr w:type="spellEnd"/>
      <w:r>
        <w:rPr>
          <w:sz w:val="28"/>
        </w:rPr>
        <w:t>.</w:t>
      </w:r>
    </w:p>
    <w:p w:rsidR="00AE3BF9" w:rsidRDefault="00AE3BF9" w:rsidP="00AE3BF9">
      <w:pPr>
        <w:pStyle w:val="a5"/>
        <w:numPr>
          <w:ilvl w:val="0"/>
          <w:numId w:val="4"/>
        </w:numPr>
        <w:tabs>
          <w:tab w:val="left" w:pos="1175"/>
        </w:tabs>
        <w:spacing w:line="322" w:lineRule="exact"/>
        <w:ind w:left="1175" w:hanging="255"/>
        <w:jc w:val="both"/>
        <w:rPr>
          <w:sz w:val="28"/>
        </w:rPr>
      </w:pPr>
      <w:proofErr w:type="spellStart"/>
      <w:r>
        <w:rPr>
          <w:spacing w:val="-2"/>
          <w:sz w:val="28"/>
        </w:rPr>
        <w:t>Метанообразующие</w:t>
      </w:r>
      <w:proofErr w:type="spellEnd"/>
      <w:r>
        <w:rPr>
          <w:spacing w:val="-2"/>
          <w:sz w:val="28"/>
        </w:rPr>
        <w:t>.</w:t>
      </w:r>
    </w:p>
    <w:p w:rsidR="00AE3BF9" w:rsidRDefault="00AE3BF9" w:rsidP="00AE3BF9">
      <w:pPr>
        <w:pStyle w:val="a3"/>
        <w:ind w:right="213"/>
      </w:pPr>
      <w:r>
        <w:t xml:space="preserve">Палочки или кокки. </w:t>
      </w:r>
      <w:proofErr w:type="spellStart"/>
      <w:r>
        <w:t>Грам</w:t>
      </w:r>
      <w:proofErr w:type="spellEnd"/>
      <w:r>
        <w:t>+ и</w:t>
      </w:r>
      <w:proofErr w:type="gramStart"/>
      <w:r>
        <w:t xml:space="preserve"> </w:t>
      </w:r>
      <w:proofErr w:type="spellStart"/>
      <w:r>
        <w:t>Г</w:t>
      </w:r>
      <w:proofErr w:type="gramEnd"/>
      <w:r>
        <w:t>рам</w:t>
      </w:r>
      <w:proofErr w:type="spellEnd"/>
      <w:r>
        <w:t>-, подвижные и неподвижные. Спор не образуют. Строгие анаэробы, в качестве</w:t>
      </w:r>
      <w:r>
        <w:rPr>
          <w:spacing w:val="-2"/>
        </w:rPr>
        <w:t xml:space="preserve"> </w:t>
      </w:r>
      <w:r>
        <w:t>источника энергии</w:t>
      </w:r>
      <w:r>
        <w:rPr>
          <w:spacing w:val="-1"/>
        </w:rPr>
        <w:t xml:space="preserve"> </w:t>
      </w:r>
      <w:r>
        <w:t>используют образование метана путем восстановления С0</w:t>
      </w:r>
      <w:r>
        <w:rPr>
          <w:vertAlign w:val="subscript"/>
        </w:rPr>
        <w:t>2</w:t>
      </w:r>
      <w:r>
        <w:t xml:space="preserve"> за счет окисления Н</w:t>
      </w:r>
      <w:proofErr w:type="gramStart"/>
      <w:r>
        <w:rPr>
          <w:vertAlign w:val="subscript"/>
        </w:rPr>
        <w:t>2</w:t>
      </w:r>
      <w:proofErr w:type="gramEnd"/>
      <w:r>
        <w:t>, спиртов, кислот (доноры электронов)</w:t>
      </w:r>
      <w:r>
        <w:rPr>
          <w:spacing w:val="54"/>
        </w:rPr>
        <w:t xml:space="preserve"> </w:t>
      </w:r>
      <w:r>
        <w:t>или</w:t>
      </w:r>
      <w:r>
        <w:rPr>
          <w:spacing w:val="58"/>
        </w:rPr>
        <w:t xml:space="preserve"> </w:t>
      </w:r>
      <w:r>
        <w:t>путем</w:t>
      </w:r>
      <w:r>
        <w:rPr>
          <w:spacing w:val="57"/>
        </w:rPr>
        <w:t xml:space="preserve"> </w:t>
      </w:r>
      <w:r>
        <w:t>сбраживания</w:t>
      </w:r>
      <w:r>
        <w:rPr>
          <w:spacing w:val="57"/>
        </w:rPr>
        <w:t xml:space="preserve"> </w:t>
      </w:r>
      <w:r>
        <w:t>ацетата.</w:t>
      </w:r>
      <w:r>
        <w:rPr>
          <w:spacing w:val="56"/>
        </w:rPr>
        <w:t xml:space="preserve"> </w:t>
      </w:r>
      <w:r>
        <w:t>Широко</w:t>
      </w:r>
      <w:r>
        <w:rPr>
          <w:spacing w:val="55"/>
        </w:rPr>
        <w:t xml:space="preserve"> </w:t>
      </w:r>
      <w:proofErr w:type="gramStart"/>
      <w:r>
        <w:t>распространены</w:t>
      </w:r>
      <w:proofErr w:type="gramEnd"/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2"/>
        </w:rPr>
        <w:t>природе</w:t>
      </w:r>
    </w:p>
    <w:p w:rsidR="00AE3BF9" w:rsidRDefault="00AE3BF9" w:rsidP="00AE3BF9">
      <w:pPr>
        <w:sectPr w:rsidR="00AE3BF9">
          <w:pgSz w:w="11900" w:h="16840"/>
          <w:pgMar w:top="500" w:right="340" w:bottom="1140" w:left="920" w:header="0" w:footer="914" w:gutter="0"/>
          <w:cols w:space="720"/>
        </w:sectPr>
      </w:pPr>
    </w:p>
    <w:p w:rsidR="00AE3BF9" w:rsidRDefault="00AE3BF9" w:rsidP="00AE3BF9">
      <w:pPr>
        <w:pStyle w:val="a3"/>
        <w:spacing w:before="61"/>
        <w:ind w:right="212" w:firstLine="0"/>
      </w:pPr>
      <w:r>
        <w:lastRenderedPageBreak/>
        <w:t xml:space="preserve">болотистые почвы, горячие источники, сточные воды, пищевой тракт животных. От </w:t>
      </w:r>
      <w:proofErr w:type="spellStart"/>
      <w:r>
        <w:t>мезофилов</w:t>
      </w:r>
      <w:proofErr w:type="spellEnd"/>
      <w:r>
        <w:t xml:space="preserve"> до термофилов.</w:t>
      </w:r>
    </w:p>
    <w:p w:rsidR="00AE3BF9" w:rsidRDefault="00AE3BF9" w:rsidP="00AE3BF9">
      <w:pPr>
        <w:pStyle w:val="a5"/>
        <w:numPr>
          <w:ilvl w:val="0"/>
          <w:numId w:val="4"/>
        </w:numPr>
        <w:tabs>
          <w:tab w:val="left" w:pos="1178"/>
        </w:tabs>
        <w:ind w:left="212" w:right="212" w:firstLine="708"/>
        <w:jc w:val="both"/>
        <w:rPr>
          <w:sz w:val="28"/>
        </w:rPr>
      </w:pPr>
      <w:r>
        <w:rPr>
          <w:sz w:val="28"/>
        </w:rPr>
        <w:t xml:space="preserve">Палочковидные. </w:t>
      </w:r>
      <w:proofErr w:type="spellStart"/>
      <w:r>
        <w:rPr>
          <w:sz w:val="28"/>
        </w:rPr>
        <w:t>Грам</w:t>
      </w:r>
      <w:proofErr w:type="spellEnd"/>
      <w:r>
        <w:rPr>
          <w:sz w:val="28"/>
        </w:rPr>
        <w:t xml:space="preserve">-, </w:t>
      </w:r>
      <w:proofErr w:type="gramStart"/>
      <w:r>
        <w:rPr>
          <w:sz w:val="28"/>
        </w:rPr>
        <w:t>подвижные</w:t>
      </w:r>
      <w:proofErr w:type="gramEnd"/>
      <w:r>
        <w:rPr>
          <w:sz w:val="28"/>
        </w:rPr>
        <w:t xml:space="preserve">, аэробные, спор не образуют. Широко </w:t>
      </w:r>
      <w:proofErr w:type="gramStart"/>
      <w:r>
        <w:rPr>
          <w:sz w:val="28"/>
        </w:rPr>
        <w:t>распространены</w:t>
      </w:r>
      <w:proofErr w:type="gramEnd"/>
      <w:r>
        <w:rPr>
          <w:sz w:val="28"/>
        </w:rPr>
        <w:t xml:space="preserve"> в природе. </w:t>
      </w:r>
      <w:proofErr w:type="spellStart"/>
      <w:r>
        <w:rPr>
          <w:sz w:val="28"/>
        </w:rPr>
        <w:t>Pseudomonas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Acetobacter</w:t>
      </w:r>
      <w:proofErr w:type="spellEnd"/>
      <w:r>
        <w:rPr>
          <w:sz w:val="28"/>
        </w:rPr>
        <w:t xml:space="preserve"> и др. Разлагают белки,</w:t>
      </w:r>
      <w:r>
        <w:rPr>
          <w:spacing w:val="80"/>
          <w:sz w:val="28"/>
        </w:rPr>
        <w:t xml:space="preserve"> </w:t>
      </w:r>
      <w:r>
        <w:rPr>
          <w:sz w:val="28"/>
        </w:rPr>
        <w:t>липиды,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любых</w:t>
      </w:r>
      <w:r>
        <w:rPr>
          <w:spacing w:val="-5"/>
          <w:sz w:val="28"/>
        </w:rPr>
        <w:t xml:space="preserve"> </w:t>
      </w:r>
      <w:r>
        <w:rPr>
          <w:sz w:val="28"/>
        </w:rPr>
        <w:t>температурах.</w:t>
      </w:r>
      <w:r>
        <w:rPr>
          <w:spacing w:val="-6"/>
          <w:sz w:val="28"/>
        </w:rPr>
        <w:t xml:space="preserve"> </w:t>
      </w:r>
      <w:r>
        <w:rPr>
          <w:sz w:val="28"/>
        </w:rPr>
        <w:t>Вызывают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ослизнение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прогоркание</w:t>
      </w:r>
      <w:proofErr w:type="spellEnd"/>
      <w:r>
        <w:rPr>
          <w:sz w:val="28"/>
        </w:rPr>
        <w:t>, гниение продуктов (</w:t>
      </w:r>
      <w:proofErr w:type="spellStart"/>
      <w:r>
        <w:rPr>
          <w:sz w:val="28"/>
        </w:rPr>
        <w:t>Pseudomonas</w:t>
      </w:r>
      <w:proofErr w:type="spellEnd"/>
      <w:r>
        <w:rPr>
          <w:sz w:val="28"/>
        </w:rPr>
        <w:t xml:space="preserve">). </w:t>
      </w:r>
      <w:proofErr w:type="spellStart"/>
      <w:r>
        <w:rPr>
          <w:sz w:val="28"/>
        </w:rPr>
        <w:t>Halobactenum</w:t>
      </w:r>
      <w:proofErr w:type="spellEnd"/>
      <w:r>
        <w:rPr>
          <w:sz w:val="28"/>
        </w:rPr>
        <w:t xml:space="preserve"> -</w:t>
      </w:r>
      <w:proofErr w:type="gramStart"/>
      <w:r>
        <w:rPr>
          <w:sz w:val="28"/>
        </w:rPr>
        <w:t>солелюбивые</w:t>
      </w:r>
      <w:proofErr w:type="gramEnd"/>
      <w:r>
        <w:rPr>
          <w:sz w:val="28"/>
        </w:rPr>
        <w:t xml:space="preserve">, </w:t>
      </w:r>
      <w:proofErr w:type="spellStart"/>
      <w:r>
        <w:rPr>
          <w:sz w:val="28"/>
        </w:rPr>
        <w:t>Acetobacter</w:t>
      </w:r>
      <w:proofErr w:type="spellEnd"/>
      <w:r>
        <w:rPr>
          <w:sz w:val="28"/>
        </w:rPr>
        <w:t xml:space="preserve"> - уксуснокислые, </w:t>
      </w:r>
      <w:proofErr w:type="spellStart"/>
      <w:r>
        <w:rPr>
          <w:sz w:val="28"/>
        </w:rPr>
        <w:t>Azotobacter</w:t>
      </w:r>
      <w:proofErr w:type="spellEnd"/>
      <w:r>
        <w:rPr>
          <w:sz w:val="28"/>
        </w:rPr>
        <w:t xml:space="preserve"> - фиксируют азот.</w:t>
      </w:r>
    </w:p>
    <w:p w:rsidR="00AE3BF9" w:rsidRDefault="00AE3BF9" w:rsidP="00AE3BF9">
      <w:pPr>
        <w:pStyle w:val="a5"/>
        <w:numPr>
          <w:ilvl w:val="0"/>
          <w:numId w:val="4"/>
        </w:numPr>
        <w:tabs>
          <w:tab w:val="left" w:pos="1173"/>
        </w:tabs>
        <w:ind w:left="212" w:right="210" w:firstLine="708"/>
        <w:jc w:val="both"/>
        <w:rPr>
          <w:sz w:val="28"/>
        </w:rPr>
      </w:pPr>
      <w:r>
        <w:rPr>
          <w:sz w:val="28"/>
        </w:rPr>
        <w:t>Палочковидные.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Грам</w:t>
      </w:r>
      <w:proofErr w:type="spellEnd"/>
      <w:r>
        <w:rPr>
          <w:sz w:val="28"/>
        </w:rPr>
        <w:t>-,</w:t>
      </w:r>
      <w:r>
        <w:rPr>
          <w:spacing w:val="-8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неподвижные,</w:t>
      </w:r>
      <w:r>
        <w:rPr>
          <w:spacing w:val="-7"/>
          <w:sz w:val="28"/>
        </w:rPr>
        <w:t xml:space="preserve"> </w:t>
      </w:r>
      <w:r>
        <w:rPr>
          <w:sz w:val="28"/>
        </w:rPr>
        <w:t>факультативные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анаэр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бы, спор не образуют, обычные обитатели кишечника человека и животных, а также возбудители желудочно-кишечных заболеваний и отравлений. Санитарн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показательная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микрофлора.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Eschenchia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Salmonella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Proteus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Erwima</w:t>
      </w:r>
      <w:proofErr w:type="spellEnd"/>
      <w:r>
        <w:rPr>
          <w:sz w:val="28"/>
        </w:rPr>
        <w:t>.</w:t>
      </w:r>
    </w:p>
    <w:p w:rsidR="00AE3BF9" w:rsidRDefault="00AE3BF9" w:rsidP="00AE3BF9">
      <w:pPr>
        <w:pStyle w:val="a5"/>
        <w:numPr>
          <w:ilvl w:val="0"/>
          <w:numId w:val="4"/>
        </w:numPr>
        <w:tabs>
          <w:tab w:val="left" w:pos="1173"/>
        </w:tabs>
        <w:ind w:left="212" w:right="212" w:firstLine="708"/>
        <w:jc w:val="both"/>
        <w:rPr>
          <w:sz w:val="28"/>
        </w:rPr>
      </w:pPr>
      <w:r>
        <w:rPr>
          <w:sz w:val="28"/>
        </w:rPr>
        <w:t xml:space="preserve">Шаровидные (кокки), </w:t>
      </w:r>
      <w:proofErr w:type="spellStart"/>
      <w:proofErr w:type="gramStart"/>
      <w:r>
        <w:rPr>
          <w:sz w:val="28"/>
        </w:rPr>
        <w:t>Грам</w:t>
      </w:r>
      <w:proofErr w:type="spellEnd"/>
      <w:proofErr w:type="gramEnd"/>
      <w:r>
        <w:rPr>
          <w:sz w:val="28"/>
        </w:rPr>
        <w:t xml:space="preserve">+, неподвижные, факультативные анаэробы, спор не образуют. </w:t>
      </w:r>
      <w:proofErr w:type="spellStart"/>
      <w:r>
        <w:rPr>
          <w:sz w:val="28"/>
        </w:rPr>
        <w:t>Micrococcus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Streptococcus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Staphylococcus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Sarcma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Leuconostoc</w:t>
      </w:r>
      <w:proofErr w:type="spellEnd"/>
      <w:r>
        <w:rPr>
          <w:sz w:val="28"/>
        </w:rPr>
        <w:t xml:space="preserve">. Широко </w:t>
      </w:r>
      <w:proofErr w:type="gramStart"/>
      <w:r>
        <w:rPr>
          <w:sz w:val="28"/>
        </w:rPr>
        <w:t>распространены</w:t>
      </w:r>
      <w:proofErr w:type="gramEnd"/>
      <w:r>
        <w:rPr>
          <w:sz w:val="28"/>
        </w:rPr>
        <w:t xml:space="preserve"> в окружающей среде. Возбудители пищевых отравлений, патогенные, молочнокислые.</w:t>
      </w:r>
    </w:p>
    <w:p w:rsidR="00AE3BF9" w:rsidRDefault="00AE3BF9" w:rsidP="00AE3BF9">
      <w:pPr>
        <w:pStyle w:val="a5"/>
        <w:numPr>
          <w:ilvl w:val="0"/>
          <w:numId w:val="4"/>
        </w:numPr>
        <w:tabs>
          <w:tab w:val="left" w:pos="1173"/>
        </w:tabs>
        <w:ind w:left="212" w:right="215" w:firstLine="708"/>
        <w:jc w:val="both"/>
        <w:rPr>
          <w:sz w:val="28"/>
        </w:rPr>
      </w:pPr>
      <w:r>
        <w:rPr>
          <w:spacing w:val="-2"/>
          <w:sz w:val="28"/>
        </w:rPr>
        <w:t>Палочковидные,</w:t>
      </w:r>
      <w:r>
        <w:rPr>
          <w:spacing w:val="-3"/>
          <w:sz w:val="28"/>
        </w:rPr>
        <w:t xml:space="preserve"> </w:t>
      </w:r>
      <w:proofErr w:type="spellStart"/>
      <w:proofErr w:type="gramStart"/>
      <w:r>
        <w:rPr>
          <w:spacing w:val="-2"/>
          <w:sz w:val="28"/>
        </w:rPr>
        <w:t>Грам</w:t>
      </w:r>
      <w:proofErr w:type="spellEnd"/>
      <w:proofErr w:type="gramEnd"/>
      <w:r>
        <w:rPr>
          <w:spacing w:val="-2"/>
          <w:sz w:val="28"/>
        </w:rPr>
        <w:t>+,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подвижные и неподвижные,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аэробы,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факультативные </w:t>
      </w:r>
      <w:r>
        <w:rPr>
          <w:sz w:val="28"/>
        </w:rPr>
        <w:t>анаэробы, строгие анаэробы, образуют споры.</w:t>
      </w:r>
    </w:p>
    <w:p w:rsidR="00AE3BF9" w:rsidRDefault="00AE3BF9" w:rsidP="00AE3BF9">
      <w:pPr>
        <w:pStyle w:val="a3"/>
        <w:ind w:right="215"/>
      </w:pPr>
      <w:r>
        <w:t>а). Бациллы (</w:t>
      </w:r>
      <w:proofErr w:type="spellStart"/>
      <w:r>
        <w:t>Bacillus</w:t>
      </w:r>
      <w:proofErr w:type="spellEnd"/>
      <w:r>
        <w:t xml:space="preserve">). Аэробы, фак-анаэробы. Споры не превышают диаметра клетки. </w:t>
      </w:r>
      <w:proofErr w:type="spellStart"/>
      <w:r>
        <w:t>Bacillus</w:t>
      </w:r>
      <w:proofErr w:type="spellEnd"/>
      <w:r>
        <w:t xml:space="preserve"> </w:t>
      </w:r>
      <w:proofErr w:type="spellStart"/>
      <w:r>
        <w:t>subtilis</w:t>
      </w:r>
      <w:proofErr w:type="spellEnd"/>
      <w:r>
        <w:t xml:space="preserve">, </w:t>
      </w:r>
      <w:proofErr w:type="spellStart"/>
      <w:r>
        <w:t>Bacillus</w:t>
      </w:r>
      <w:proofErr w:type="spellEnd"/>
      <w:r>
        <w:t xml:space="preserve"> </w:t>
      </w:r>
      <w:proofErr w:type="spellStart"/>
      <w:r>
        <w:t>cereus</w:t>
      </w:r>
      <w:proofErr w:type="spellEnd"/>
      <w:r>
        <w:t>.</w:t>
      </w:r>
    </w:p>
    <w:p w:rsidR="00AE3BF9" w:rsidRDefault="00AE3BF9" w:rsidP="00AE3BF9">
      <w:pPr>
        <w:pStyle w:val="a3"/>
        <w:spacing w:before="1"/>
        <w:ind w:right="208"/>
      </w:pPr>
      <w:r>
        <w:t xml:space="preserve">б). </w:t>
      </w:r>
      <w:proofErr w:type="spellStart"/>
      <w:r>
        <w:t>Клостридии</w:t>
      </w:r>
      <w:proofErr w:type="spellEnd"/>
      <w:r>
        <w:t xml:space="preserve"> (</w:t>
      </w:r>
      <w:proofErr w:type="spellStart"/>
      <w:r>
        <w:t>Clostndium</w:t>
      </w:r>
      <w:proofErr w:type="spellEnd"/>
      <w:r>
        <w:t>). Строгие анаэробы, споры превышают диаметр клетки (</w:t>
      </w:r>
      <w:proofErr w:type="spellStart"/>
      <w:r>
        <w:t>клостридии</w:t>
      </w:r>
      <w:proofErr w:type="spellEnd"/>
      <w:r>
        <w:t xml:space="preserve"> «ракетки»). </w:t>
      </w:r>
      <w:proofErr w:type="spellStart"/>
      <w:r>
        <w:t>Clostndium</w:t>
      </w:r>
      <w:proofErr w:type="spellEnd"/>
      <w:r>
        <w:t xml:space="preserve"> </w:t>
      </w:r>
      <w:proofErr w:type="spellStart"/>
      <w:r>
        <w:t>butyncum</w:t>
      </w:r>
      <w:proofErr w:type="spellEnd"/>
      <w:r>
        <w:t>. Широко распространены в почве,</w:t>
      </w:r>
      <w:r>
        <w:rPr>
          <w:spacing w:val="-2"/>
        </w:rPr>
        <w:t xml:space="preserve"> </w:t>
      </w:r>
      <w:r>
        <w:t>многие</w:t>
      </w:r>
      <w:r>
        <w:rPr>
          <w:spacing w:val="-2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возбудителями</w:t>
      </w:r>
      <w:r>
        <w:rPr>
          <w:spacing w:val="-2"/>
        </w:rPr>
        <w:t xml:space="preserve"> </w:t>
      </w:r>
      <w:r>
        <w:t>порчи</w:t>
      </w:r>
      <w:r>
        <w:rPr>
          <w:spacing w:val="-1"/>
        </w:rPr>
        <w:t xml:space="preserve"> </w:t>
      </w:r>
      <w:r>
        <w:t>пищевых продуктов,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ч.</w:t>
      </w:r>
      <w:r>
        <w:rPr>
          <w:spacing w:val="-2"/>
        </w:rPr>
        <w:t xml:space="preserve"> </w:t>
      </w:r>
      <w:proofErr w:type="spellStart"/>
      <w:r>
        <w:t>стерилиз</w:t>
      </w:r>
      <w:proofErr w:type="gramStart"/>
      <w:r>
        <w:t>о</w:t>
      </w:r>
      <w:proofErr w:type="spellEnd"/>
      <w:r>
        <w:t>-</w:t>
      </w:r>
      <w:proofErr w:type="gramEnd"/>
      <w:r>
        <w:t xml:space="preserve"> ванных консервов. Встречаются </w:t>
      </w:r>
      <w:proofErr w:type="spellStart"/>
      <w:r>
        <w:t>токсигенные</w:t>
      </w:r>
      <w:proofErr w:type="spellEnd"/>
      <w:r>
        <w:t xml:space="preserve"> виды (</w:t>
      </w:r>
      <w:proofErr w:type="spellStart"/>
      <w:r>
        <w:t>Clostndium</w:t>
      </w:r>
      <w:proofErr w:type="spellEnd"/>
      <w:r>
        <w:t xml:space="preserve"> </w:t>
      </w:r>
      <w:proofErr w:type="spellStart"/>
      <w:r>
        <w:t>botulmum</w:t>
      </w:r>
      <w:proofErr w:type="spellEnd"/>
      <w:r>
        <w:t xml:space="preserve">, </w:t>
      </w:r>
      <w:proofErr w:type="spellStart"/>
      <w:r>
        <w:t>Cl.perfnn</w:t>
      </w:r>
      <w:proofErr w:type="spellEnd"/>
      <w:r>
        <w:t xml:space="preserve">- </w:t>
      </w:r>
      <w:proofErr w:type="spellStart"/>
      <w:r>
        <w:t>gens</w:t>
      </w:r>
      <w:proofErr w:type="spellEnd"/>
      <w:r>
        <w:t xml:space="preserve">). Встречаются </w:t>
      </w:r>
      <w:proofErr w:type="gramStart"/>
      <w:r>
        <w:t>патогенные</w:t>
      </w:r>
      <w:proofErr w:type="gramEnd"/>
      <w:r>
        <w:t xml:space="preserve"> (столбняк, сибирская язва).</w:t>
      </w:r>
    </w:p>
    <w:p w:rsidR="00AE3BF9" w:rsidRDefault="00AE3BF9" w:rsidP="00AE3BF9">
      <w:pPr>
        <w:pStyle w:val="a5"/>
        <w:numPr>
          <w:ilvl w:val="0"/>
          <w:numId w:val="4"/>
        </w:numPr>
        <w:tabs>
          <w:tab w:val="left" w:pos="1200"/>
        </w:tabs>
        <w:spacing w:line="242" w:lineRule="auto"/>
        <w:ind w:left="212" w:right="215" w:firstLine="708"/>
        <w:jc w:val="both"/>
        <w:rPr>
          <w:sz w:val="28"/>
        </w:rPr>
      </w:pPr>
      <w:r>
        <w:rPr>
          <w:sz w:val="28"/>
        </w:rPr>
        <w:t xml:space="preserve">Палочковидные, </w:t>
      </w:r>
      <w:proofErr w:type="spellStart"/>
      <w:proofErr w:type="gramStart"/>
      <w:r>
        <w:rPr>
          <w:sz w:val="28"/>
        </w:rPr>
        <w:t>Грам</w:t>
      </w:r>
      <w:proofErr w:type="spellEnd"/>
      <w:proofErr w:type="gramEnd"/>
      <w:r>
        <w:rPr>
          <w:sz w:val="28"/>
        </w:rPr>
        <w:t xml:space="preserve">+, неподвижные, спор не образуют. </w:t>
      </w:r>
      <w:proofErr w:type="spellStart"/>
      <w:r>
        <w:rPr>
          <w:sz w:val="28"/>
        </w:rPr>
        <w:t>Микроаэрофилы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Lactobacillus</w:t>
      </w:r>
      <w:proofErr w:type="spellEnd"/>
      <w:r>
        <w:rPr>
          <w:sz w:val="28"/>
        </w:rPr>
        <w:t xml:space="preserve"> (молочнокислые).</w:t>
      </w:r>
    </w:p>
    <w:p w:rsidR="00AE3BF9" w:rsidRDefault="00AE3BF9" w:rsidP="00AE3BF9">
      <w:pPr>
        <w:pStyle w:val="a5"/>
        <w:numPr>
          <w:ilvl w:val="0"/>
          <w:numId w:val="4"/>
        </w:numPr>
        <w:tabs>
          <w:tab w:val="left" w:pos="1200"/>
        </w:tabs>
        <w:ind w:left="212" w:right="212" w:firstLine="708"/>
        <w:jc w:val="both"/>
        <w:rPr>
          <w:sz w:val="28"/>
        </w:rPr>
      </w:pPr>
      <w:r>
        <w:rPr>
          <w:sz w:val="28"/>
        </w:rPr>
        <w:t>Актиномицеты</w:t>
      </w:r>
      <w:proofErr w:type="gramStart"/>
      <w:r>
        <w:rPr>
          <w:sz w:val="28"/>
        </w:rPr>
        <w:t>.</w:t>
      </w:r>
      <w:proofErr w:type="gramEnd"/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алочковидные неправильной формы,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некоторые имеют </w:t>
      </w:r>
      <w:r>
        <w:rPr>
          <w:spacing w:val="-2"/>
          <w:sz w:val="28"/>
        </w:rPr>
        <w:t>разветвления.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Грам</w:t>
      </w:r>
      <w:proofErr w:type="spellEnd"/>
      <w:r>
        <w:rPr>
          <w:spacing w:val="-2"/>
          <w:sz w:val="28"/>
        </w:rPr>
        <w:t>+.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большинстве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случаев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разветвления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имеют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перегородок,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т.е. </w:t>
      </w:r>
      <w:r>
        <w:rPr>
          <w:sz w:val="28"/>
        </w:rPr>
        <w:t>представляют как бы одну разветвленную клетку. Размножаются с помощью фрагментов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"мицелия"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спор,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образующихся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концах</w:t>
      </w:r>
      <w:r>
        <w:rPr>
          <w:spacing w:val="-7"/>
          <w:sz w:val="28"/>
        </w:rPr>
        <w:t xml:space="preserve"> </w:t>
      </w:r>
      <w:r>
        <w:rPr>
          <w:sz w:val="28"/>
        </w:rPr>
        <w:t>нитей</w:t>
      </w:r>
      <w:r>
        <w:rPr>
          <w:spacing w:val="-7"/>
          <w:sz w:val="28"/>
        </w:rPr>
        <w:t xml:space="preserve"> </w:t>
      </w:r>
      <w:r>
        <w:rPr>
          <w:sz w:val="28"/>
        </w:rPr>
        <w:t>мицелия.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отличие от обычных бактерий спорообразование у актиномицетов является одним из </w:t>
      </w:r>
      <w:r>
        <w:rPr>
          <w:spacing w:val="-4"/>
          <w:sz w:val="28"/>
        </w:rPr>
        <w:t>способов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размножения. Неподвижны. Отношение к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кислороду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разное. При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развитии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 xml:space="preserve">на </w:t>
      </w:r>
      <w:r>
        <w:rPr>
          <w:sz w:val="28"/>
        </w:rPr>
        <w:t xml:space="preserve">плотных питательных средах наблюдается прочное врастание в среду, образуют </w:t>
      </w:r>
      <w:r>
        <w:rPr>
          <w:spacing w:val="-4"/>
          <w:sz w:val="28"/>
        </w:rPr>
        <w:t>различные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пигменты.</w:t>
      </w:r>
      <w:r>
        <w:rPr>
          <w:spacing w:val="-6"/>
          <w:sz w:val="28"/>
        </w:rPr>
        <w:t xml:space="preserve"> </w:t>
      </w:r>
      <w:proofErr w:type="gramStart"/>
      <w:r>
        <w:rPr>
          <w:spacing w:val="-4"/>
          <w:sz w:val="28"/>
        </w:rPr>
        <w:t>Широко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распространены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почве,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попадая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пищевые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 xml:space="preserve">продукты, </w:t>
      </w:r>
      <w:r>
        <w:rPr>
          <w:sz w:val="28"/>
        </w:rPr>
        <w:t>придают им характерный "землистый" запах.</w:t>
      </w:r>
      <w:proofErr w:type="gramEnd"/>
      <w:r>
        <w:rPr>
          <w:sz w:val="28"/>
        </w:rPr>
        <w:t xml:space="preserve"> Многие виды являются продуцентами антибиотиков.</w:t>
      </w:r>
      <w:r>
        <w:rPr>
          <w:spacing w:val="-18"/>
          <w:sz w:val="28"/>
        </w:rPr>
        <w:t xml:space="preserve"> </w:t>
      </w:r>
      <w:proofErr w:type="gramStart"/>
      <w:r>
        <w:rPr>
          <w:sz w:val="28"/>
        </w:rPr>
        <w:t>Устойчивы</w:t>
      </w:r>
      <w:proofErr w:type="gramEnd"/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z w:val="28"/>
        </w:rPr>
        <w:t>сушке,</w:t>
      </w:r>
      <w:r>
        <w:rPr>
          <w:spacing w:val="-17"/>
          <w:sz w:val="28"/>
        </w:rPr>
        <w:t xml:space="preserve"> </w:t>
      </w:r>
      <w:r>
        <w:rPr>
          <w:sz w:val="28"/>
        </w:rPr>
        <w:t>замораживании</w:t>
      </w:r>
      <w:r>
        <w:rPr>
          <w:spacing w:val="-18"/>
          <w:sz w:val="28"/>
        </w:rPr>
        <w:t xml:space="preserve"> </w:t>
      </w:r>
      <w:r>
        <w:rPr>
          <w:sz w:val="28"/>
        </w:rPr>
        <w:t>продуктов.</w:t>
      </w:r>
    </w:p>
    <w:p w:rsidR="00A64E91" w:rsidRDefault="00A64E91" w:rsidP="00AE3BF9">
      <w:pPr>
        <w:pStyle w:val="1"/>
        <w:ind w:left="2519"/>
      </w:pPr>
    </w:p>
    <w:sectPr w:rsidR="00A64E91" w:rsidSect="00AE3BF9">
      <w:pgSz w:w="11900" w:h="16840"/>
      <w:pgMar w:top="500" w:right="340" w:bottom="1140" w:left="920" w:header="0" w:footer="91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B7734"/>
    <w:multiLevelType w:val="hybridMultilevel"/>
    <w:tmpl w:val="BCA24AAE"/>
    <w:lvl w:ilvl="0" w:tplc="76A04906">
      <w:start w:val="2"/>
      <w:numFmt w:val="decimal"/>
      <w:lvlText w:val="%1."/>
      <w:lvlJc w:val="left"/>
      <w:pPr>
        <w:ind w:left="2940" w:hanging="2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9"/>
        <w:sz w:val="26"/>
        <w:szCs w:val="26"/>
        <w:lang w:val="ru-RU" w:eastAsia="en-US" w:bidi="ar-SA"/>
      </w:rPr>
    </w:lvl>
    <w:lvl w:ilvl="1" w:tplc="B9DA60A8">
      <w:start w:val="1"/>
      <w:numFmt w:val="decimal"/>
      <w:lvlText w:val="%2."/>
      <w:lvlJc w:val="left"/>
      <w:pPr>
        <w:ind w:left="4429" w:hanging="27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 w:tplc="946ED6C4">
      <w:numFmt w:val="bullet"/>
      <w:lvlText w:val="•"/>
      <w:lvlJc w:val="left"/>
      <w:pPr>
        <w:ind w:left="5111" w:hanging="274"/>
      </w:pPr>
      <w:rPr>
        <w:rFonts w:hint="default"/>
        <w:lang w:val="ru-RU" w:eastAsia="en-US" w:bidi="ar-SA"/>
      </w:rPr>
    </w:lvl>
    <w:lvl w:ilvl="3" w:tplc="94E80C68">
      <w:numFmt w:val="bullet"/>
      <w:lvlText w:val="•"/>
      <w:lvlJc w:val="left"/>
      <w:pPr>
        <w:ind w:left="5802" w:hanging="274"/>
      </w:pPr>
      <w:rPr>
        <w:rFonts w:hint="default"/>
        <w:lang w:val="ru-RU" w:eastAsia="en-US" w:bidi="ar-SA"/>
      </w:rPr>
    </w:lvl>
    <w:lvl w:ilvl="4" w:tplc="52120AC0">
      <w:numFmt w:val="bullet"/>
      <w:lvlText w:val="•"/>
      <w:lvlJc w:val="left"/>
      <w:pPr>
        <w:ind w:left="6493" w:hanging="274"/>
      </w:pPr>
      <w:rPr>
        <w:rFonts w:hint="default"/>
        <w:lang w:val="ru-RU" w:eastAsia="en-US" w:bidi="ar-SA"/>
      </w:rPr>
    </w:lvl>
    <w:lvl w:ilvl="5" w:tplc="E1700DAA">
      <w:numFmt w:val="bullet"/>
      <w:lvlText w:val="•"/>
      <w:lvlJc w:val="left"/>
      <w:pPr>
        <w:ind w:left="7184" w:hanging="274"/>
      </w:pPr>
      <w:rPr>
        <w:rFonts w:hint="default"/>
        <w:lang w:val="ru-RU" w:eastAsia="en-US" w:bidi="ar-SA"/>
      </w:rPr>
    </w:lvl>
    <w:lvl w:ilvl="6" w:tplc="93DCCBDC">
      <w:numFmt w:val="bullet"/>
      <w:lvlText w:val="•"/>
      <w:lvlJc w:val="left"/>
      <w:pPr>
        <w:ind w:left="7875" w:hanging="274"/>
      </w:pPr>
      <w:rPr>
        <w:rFonts w:hint="default"/>
        <w:lang w:val="ru-RU" w:eastAsia="en-US" w:bidi="ar-SA"/>
      </w:rPr>
    </w:lvl>
    <w:lvl w:ilvl="7" w:tplc="602CF214">
      <w:numFmt w:val="bullet"/>
      <w:lvlText w:val="•"/>
      <w:lvlJc w:val="left"/>
      <w:pPr>
        <w:ind w:left="8566" w:hanging="274"/>
      </w:pPr>
      <w:rPr>
        <w:rFonts w:hint="default"/>
        <w:lang w:val="ru-RU" w:eastAsia="en-US" w:bidi="ar-SA"/>
      </w:rPr>
    </w:lvl>
    <w:lvl w:ilvl="8" w:tplc="89DEA002">
      <w:numFmt w:val="bullet"/>
      <w:lvlText w:val="•"/>
      <w:lvlJc w:val="left"/>
      <w:pPr>
        <w:ind w:left="9257" w:hanging="274"/>
      </w:pPr>
      <w:rPr>
        <w:rFonts w:hint="default"/>
        <w:lang w:val="ru-RU" w:eastAsia="en-US" w:bidi="ar-SA"/>
      </w:rPr>
    </w:lvl>
  </w:abstractNum>
  <w:abstractNum w:abstractNumId="1">
    <w:nsid w:val="43485D1E"/>
    <w:multiLevelType w:val="hybridMultilevel"/>
    <w:tmpl w:val="41D4C36A"/>
    <w:lvl w:ilvl="0" w:tplc="402C27C0">
      <w:start w:val="1"/>
      <w:numFmt w:val="decimal"/>
      <w:lvlText w:val="%1)"/>
      <w:lvlJc w:val="left"/>
      <w:pPr>
        <w:ind w:left="212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99"/>
        <w:sz w:val="26"/>
        <w:szCs w:val="26"/>
        <w:lang w:val="ru-RU" w:eastAsia="en-US" w:bidi="ar-SA"/>
      </w:rPr>
    </w:lvl>
    <w:lvl w:ilvl="1" w:tplc="35F2119A">
      <w:numFmt w:val="bullet"/>
      <w:lvlText w:val="•"/>
      <w:lvlJc w:val="left"/>
      <w:pPr>
        <w:ind w:left="1262" w:hanging="217"/>
      </w:pPr>
      <w:rPr>
        <w:rFonts w:hint="default"/>
        <w:lang w:val="ru-RU" w:eastAsia="en-US" w:bidi="ar-SA"/>
      </w:rPr>
    </w:lvl>
    <w:lvl w:ilvl="2" w:tplc="970AEBCA">
      <w:numFmt w:val="bullet"/>
      <w:lvlText w:val="•"/>
      <w:lvlJc w:val="left"/>
      <w:pPr>
        <w:ind w:left="2304" w:hanging="217"/>
      </w:pPr>
      <w:rPr>
        <w:rFonts w:hint="default"/>
        <w:lang w:val="ru-RU" w:eastAsia="en-US" w:bidi="ar-SA"/>
      </w:rPr>
    </w:lvl>
    <w:lvl w:ilvl="3" w:tplc="5FDE1B6E">
      <w:numFmt w:val="bullet"/>
      <w:lvlText w:val="•"/>
      <w:lvlJc w:val="left"/>
      <w:pPr>
        <w:ind w:left="3346" w:hanging="217"/>
      </w:pPr>
      <w:rPr>
        <w:rFonts w:hint="default"/>
        <w:lang w:val="ru-RU" w:eastAsia="en-US" w:bidi="ar-SA"/>
      </w:rPr>
    </w:lvl>
    <w:lvl w:ilvl="4" w:tplc="C644A182">
      <w:numFmt w:val="bullet"/>
      <w:lvlText w:val="•"/>
      <w:lvlJc w:val="left"/>
      <w:pPr>
        <w:ind w:left="4388" w:hanging="217"/>
      </w:pPr>
      <w:rPr>
        <w:rFonts w:hint="default"/>
        <w:lang w:val="ru-RU" w:eastAsia="en-US" w:bidi="ar-SA"/>
      </w:rPr>
    </w:lvl>
    <w:lvl w:ilvl="5" w:tplc="5FE06B2C">
      <w:numFmt w:val="bullet"/>
      <w:lvlText w:val="•"/>
      <w:lvlJc w:val="left"/>
      <w:pPr>
        <w:ind w:left="5430" w:hanging="217"/>
      </w:pPr>
      <w:rPr>
        <w:rFonts w:hint="default"/>
        <w:lang w:val="ru-RU" w:eastAsia="en-US" w:bidi="ar-SA"/>
      </w:rPr>
    </w:lvl>
    <w:lvl w:ilvl="6" w:tplc="F9083378">
      <w:numFmt w:val="bullet"/>
      <w:lvlText w:val="•"/>
      <w:lvlJc w:val="left"/>
      <w:pPr>
        <w:ind w:left="6472" w:hanging="217"/>
      </w:pPr>
      <w:rPr>
        <w:rFonts w:hint="default"/>
        <w:lang w:val="ru-RU" w:eastAsia="en-US" w:bidi="ar-SA"/>
      </w:rPr>
    </w:lvl>
    <w:lvl w:ilvl="7" w:tplc="D884E7EE">
      <w:numFmt w:val="bullet"/>
      <w:lvlText w:val="•"/>
      <w:lvlJc w:val="left"/>
      <w:pPr>
        <w:ind w:left="7514" w:hanging="217"/>
      </w:pPr>
      <w:rPr>
        <w:rFonts w:hint="default"/>
        <w:lang w:val="ru-RU" w:eastAsia="en-US" w:bidi="ar-SA"/>
      </w:rPr>
    </w:lvl>
    <w:lvl w:ilvl="8" w:tplc="575A8638">
      <w:numFmt w:val="bullet"/>
      <w:lvlText w:val="•"/>
      <w:lvlJc w:val="left"/>
      <w:pPr>
        <w:ind w:left="8556" w:hanging="217"/>
      </w:pPr>
      <w:rPr>
        <w:rFonts w:hint="default"/>
        <w:lang w:val="ru-RU" w:eastAsia="en-US" w:bidi="ar-SA"/>
      </w:rPr>
    </w:lvl>
  </w:abstractNum>
  <w:abstractNum w:abstractNumId="2">
    <w:nsid w:val="48553784"/>
    <w:multiLevelType w:val="hybridMultilevel"/>
    <w:tmpl w:val="E140D60A"/>
    <w:lvl w:ilvl="0" w:tplc="DA908148">
      <w:start w:val="1"/>
      <w:numFmt w:val="decimal"/>
      <w:lvlText w:val="%1."/>
      <w:lvlJc w:val="left"/>
      <w:pPr>
        <w:ind w:left="63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A4F06E">
      <w:numFmt w:val="bullet"/>
      <w:lvlText w:val="•"/>
      <w:lvlJc w:val="left"/>
      <w:pPr>
        <w:ind w:left="1640" w:hanging="428"/>
      </w:pPr>
      <w:rPr>
        <w:rFonts w:hint="default"/>
        <w:lang w:val="ru-RU" w:eastAsia="en-US" w:bidi="ar-SA"/>
      </w:rPr>
    </w:lvl>
    <w:lvl w:ilvl="2" w:tplc="58CE6CDE">
      <w:numFmt w:val="bullet"/>
      <w:lvlText w:val="•"/>
      <w:lvlJc w:val="left"/>
      <w:pPr>
        <w:ind w:left="2640" w:hanging="428"/>
      </w:pPr>
      <w:rPr>
        <w:rFonts w:hint="default"/>
        <w:lang w:val="ru-RU" w:eastAsia="en-US" w:bidi="ar-SA"/>
      </w:rPr>
    </w:lvl>
    <w:lvl w:ilvl="3" w:tplc="F44C8906">
      <w:numFmt w:val="bullet"/>
      <w:lvlText w:val="•"/>
      <w:lvlJc w:val="left"/>
      <w:pPr>
        <w:ind w:left="3640" w:hanging="428"/>
      </w:pPr>
      <w:rPr>
        <w:rFonts w:hint="default"/>
        <w:lang w:val="ru-RU" w:eastAsia="en-US" w:bidi="ar-SA"/>
      </w:rPr>
    </w:lvl>
    <w:lvl w:ilvl="4" w:tplc="4CE09158">
      <w:numFmt w:val="bullet"/>
      <w:lvlText w:val="•"/>
      <w:lvlJc w:val="left"/>
      <w:pPr>
        <w:ind w:left="4640" w:hanging="428"/>
      </w:pPr>
      <w:rPr>
        <w:rFonts w:hint="default"/>
        <w:lang w:val="ru-RU" w:eastAsia="en-US" w:bidi="ar-SA"/>
      </w:rPr>
    </w:lvl>
    <w:lvl w:ilvl="5" w:tplc="46BC30D6">
      <w:numFmt w:val="bullet"/>
      <w:lvlText w:val="•"/>
      <w:lvlJc w:val="left"/>
      <w:pPr>
        <w:ind w:left="5640" w:hanging="428"/>
      </w:pPr>
      <w:rPr>
        <w:rFonts w:hint="default"/>
        <w:lang w:val="ru-RU" w:eastAsia="en-US" w:bidi="ar-SA"/>
      </w:rPr>
    </w:lvl>
    <w:lvl w:ilvl="6" w:tplc="EC7E4FF2">
      <w:numFmt w:val="bullet"/>
      <w:lvlText w:val="•"/>
      <w:lvlJc w:val="left"/>
      <w:pPr>
        <w:ind w:left="6640" w:hanging="428"/>
      </w:pPr>
      <w:rPr>
        <w:rFonts w:hint="default"/>
        <w:lang w:val="ru-RU" w:eastAsia="en-US" w:bidi="ar-SA"/>
      </w:rPr>
    </w:lvl>
    <w:lvl w:ilvl="7" w:tplc="470C237A">
      <w:numFmt w:val="bullet"/>
      <w:lvlText w:val="•"/>
      <w:lvlJc w:val="left"/>
      <w:pPr>
        <w:ind w:left="7640" w:hanging="428"/>
      </w:pPr>
      <w:rPr>
        <w:rFonts w:hint="default"/>
        <w:lang w:val="ru-RU" w:eastAsia="en-US" w:bidi="ar-SA"/>
      </w:rPr>
    </w:lvl>
    <w:lvl w:ilvl="8" w:tplc="41CE11E4">
      <w:numFmt w:val="bullet"/>
      <w:lvlText w:val="•"/>
      <w:lvlJc w:val="left"/>
      <w:pPr>
        <w:ind w:left="8640" w:hanging="428"/>
      </w:pPr>
      <w:rPr>
        <w:rFonts w:hint="default"/>
        <w:lang w:val="ru-RU" w:eastAsia="en-US" w:bidi="ar-SA"/>
      </w:rPr>
    </w:lvl>
  </w:abstractNum>
  <w:abstractNum w:abstractNumId="3">
    <w:nsid w:val="596538E6"/>
    <w:multiLevelType w:val="hybridMultilevel"/>
    <w:tmpl w:val="015ED710"/>
    <w:lvl w:ilvl="0" w:tplc="20EAF9A6">
      <w:start w:val="1"/>
      <w:numFmt w:val="decimal"/>
      <w:lvlText w:val="%1)"/>
      <w:lvlJc w:val="left"/>
      <w:pPr>
        <w:ind w:left="212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99"/>
        <w:sz w:val="26"/>
        <w:szCs w:val="26"/>
        <w:lang w:val="ru-RU" w:eastAsia="en-US" w:bidi="ar-SA"/>
      </w:rPr>
    </w:lvl>
    <w:lvl w:ilvl="1" w:tplc="165E6CC4">
      <w:numFmt w:val="bullet"/>
      <w:lvlText w:val="•"/>
      <w:lvlJc w:val="left"/>
      <w:pPr>
        <w:ind w:left="1262" w:hanging="217"/>
      </w:pPr>
      <w:rPr>
        <w:rFonts w:hint="default"/>
        <w:lang w:val="ru-RU" w:eastAsia="en-US" w:bidi="ar-SA"/>
      </w:rPr>
    </w:lvl>
    <w:lvl w:ilvl="2" w:tplc="18DAEA4E">
      <w:numFmt w:val="bullet"/>
      <w:lvlText w:val="•"/>
      <w:lvlJc w:val="left"/>
      <w:pPr>
        <w:ind w:left="2304" w:hanging="217"/>
      </w:pPr>
      <w:rPr>
        <w:rFonts w:hint="default"/>
        <w:lang w:val="ru-RU" w:eastAsia="en-US" w:bidi="ar-SA"/>
      </w:rPr>
    </w:lvl>
    <w:lvl w:ilvl="3" w:tplc="485C6976">
      <w:numFmt w:val="bullet"/>
      <w:lvlText w:val="•"/>
      <w:lvlJc w:val="left"/>
      <w:pPr>
        <w:ind w:left="3346" w:hanging="217"/>
      </w:pPr>
      <w:rPr>
        <w:rFonts w:hint="default"/>
        <w:lang w:val="ru-RU" w:eastAsia="en-US" w:bidi="ar-SA"/>
      </w:rPr>
    </w:lvl>
    <w:lvl w:ilvl="4" w:tplc="68A29804">
      <w:numFmt w:val="bullet"/>
      <w:lvlText w:val="•"/>
      <w:lvlJc w:val="left"/>
      <w:pPr>
        <w:ind w:left="4388" w:hanging="217"/>
      </w:pPr>
      <w:rPr>
        <w:rFonts w:hint="default"/>
        <w:lang w:val="ru-RU" w:eastAsia="en-US" w:bidi="ar-SA"/>
      </w:rPr>
    </w:lvl>
    <w:lvl w:ilvl="5" w:tplc="7966C260">
      <w:numFmt w:val="bullet"/>
      <w:lvlText w:val="•"/>
      <w:lvlJc w:val="left"/>
      <w:pPr>
        <w:ind w:left="5430" w:hanging="217"/>
      </w:pPr>
      <w:rPr>
        <w:rFonts w:hint="default"/>
        <w:lang w:val="ru-RU" w:eastAsia="en-US" w:bidi="ar-SA"/>
      </w:rPr>
    </w:lvl>
    <w:lvl w:ilvl="6" w:tplc="61928848">
      <w:numFmt w:val="bullet"/>
      <w:lvlText w:val="•"/>
      <w:lvlJc w:val="left"/>
      <w:pPr>
        <w:ind w:left="6472" w:hanging="217"/>
      </w:pPr>
      <w:rPr>
        <w:rFonts w:hint="default"/>
        <w:lang w:val="ru-RU" w:eastAsia="en-US" w:bidi="ar-SA"/>
      </w:rPr>
    </w:lvl>
    <w:lvl w:ilvl="7" w:tplc="B8F6255C">
      <w:numFmt w:val="bullet"/>
      <w:lvlText w:val="•"/>
      <w:lvlJc w:val="left"/>
      <w:pPr>
        <w:ind w:left="7514" w:hanging="217"/>
      </w:pPr>
      <w:rPr>
        <w:rFonts w:hint="default"/>
        <w:lang w:val="ru-RU" w:eastAsia="en-US" w:bidi="ar-SA"/>
      </w:rPr>
    </w:lvl>
    <w:lvl w:ilvl="8" w:tplc="A2B0B1F0">
      <w:numFmt w:val="bullet"/>
      <w:lvlText w:val="•"/>
      <w:lvlJc w:val="left"/>
      <w:pPr>
        <w:ind w:left="8556" w:hanging="217"/>
      </w:pPr>
      <w:rPr>
        <w:rFonts w:hint="default"/>
        <w:lang w:val="ru-RU" w:eastAsia="en-US" w:bidi="ar-SA"/>
      </w:rPr>
    </w:lvl>
  </w:abstractNum>
  <w:abstractNum w:abstractNumId="4">
    <w:nsid w:val="5BF17888"/>
    <w:multiLevelType w:val="hybridMultilevel"/>
    <w:tmpl w:val="7A48B90E"/>
    <w:lvl w:ilvl="0" w:tplc="FBD0F280">
      <w:start w:val="1"/>
      <w:numFmt w:val="decimal"/>
      <w:lvlText w:val="%1)"/>
      <w:lvlJc w:val="left"/>
      <w:pPr>
        <w:ind w:left="1182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1"/>
        <w:w w:val="100"/>
        <w:sz w:val="28"/>
        <w:szCs w:val="28"/>
        <w:lang w:val="ru-RU" w:eastAsia="en-US" w:bidi="ar-SA"/>
      </w:rPr>
    </w:lvl>
    <w:lvl w:ilvl="1" w:tplc="C916D162">
      <w:numFmt w:val="bullet"/>
      <w:lvlText w:val="•"/>
      <w:lvlJc w:val="left"/>
      <w:pPr>
        <w:ind w:left="2126" w:hanging="262"/>
      </w:pPr>
      <w:rPr>
        <w:rFonts w:hint="default"/>
        <w:lang w:val="ru-RU" w:eastAsia="en-US" w:bidi="ar-SA"/>
      </w:rPr>
    </w:lvl>
    <w:lvl w:ilvl="2" w:tplc="2248AD5A">
      <w:numFmt w:val="bullet"/>
      <w:lvlText w:val="•"/>
      <w:lvlJc w:val="left"/>
      <w:pPr>
        <w:ind w:left="3072" w:hanging="262"/>
      </w:pPr>
      <w:rPr>
        <w:rFonts w:hint="default"/>
        <w:lang w:val="ru-RU" w:eastAsia="en-US" w:bidi="ar-SA"/>
      </w:rPr>
    </w:lvl>
    <w:lvl w:ilvl="3" w:tplc="E280EFD8">
      <w:numFmt w:val="bullet"/>
      <w:lvlText w:val="•"/>
      <w:lvlJc w:val="left"/>
      <w:pPr>
        <w:ind w:left="4018" w:hanging="262"/>
      </w:pPr>
      <w:rPr>
        <w:rFonts w:hint="default"/>
        <w:lang w:val="ru-RU" w:eastAsia="en-US" w:bidi="ar-SA"/>
      </w:rPr>
    </w:lvl>
    <w:lvl w:ilvl="4" w:tplc="BB846D5E">
      <w:numFmt w:val="bullet"/>
      <w:lvlText w:val="•"/>
      <w:lvlJc w:val="left"/>
      <w:pPr>
        <w:ind w:left="4964" w:hanging="262"/>
      </w:pPr>
      <w:rPr>
        <w:rFonts w:hint="default"/>
        <w:lang w:val="ru-RU" w:eastAsia="en-US" w:bidi="ar-SA"/>
      </w:rPr>
    </w:lvl>
    <w:lvl w:ilvl="5" w:tplc="17A6BCBC">
      <w:numFmt w:val="bullet"/>
      <w:lvlText w:val="•"/>
      <w:lvlJc w:val="left"/>
      <w:pPr>
        <w:ind w:left="5910" w:hanging="262"/>
      </w:pPr>
      <w:rPr>
        <w:rFonts w:hint="default"/>
        <w:lang w:val="ru-RU" w:eastAsia="en-US" w:bidi="ar-SA"/>
      </w:rPr>
    </w:lvl>
    <w:lvl w:ilvl="6" w:tplc="199CB79A">
      <w:numFmt w:val="bullet"/>
      <w:lvlText w:val="•"/>
      <w:lvlJc w:val="left"/>
      <w:pPr>
        <w:ind w:left="6856" w:hanging="262"/>
      </w:pPr>
      <w:rPr>
        <w:rFonts w:hint="default"/>
        <w:lang w:val="ru-RU" w:eastAsia="en-US" w:bidi="ar-SA"/>
      </w:rPr>
    </w:lvl>
    <w:lvl w:ilvl="7" w:tplc="1C5AF15A">
      <w:numFmt w:val="bullet"/>
      <w:lvlText w:val="•"/>
      <w:lvlJc w:val="left"/>
      <w:pPr>
        <w:ind w:left="7802" w:hanging="262"/>
      </w:pPr>
      <w:rPr>
        <w:rFonts w:hint="default"/>
        <w:lang w:val="ru-RU" w:eastAsia="en-US" w:bidi="ar-SA"/>
      </w:rPr>
    </w:lvl>
    <w:lvl w:ilvl="8" w:tplc="B8727C7E">
      <w:numFmt w:val="bullet"/>
      <w:lvlText w:val="•"/>
      <w:lvlJc w:val="left"/>
      <w:pPr>
        <w:ind w:left="8748" w:hanging="262"/>
      </w:pPr>
      <w:rPr>
        <w:rFonts w:hint="default"/>
        <w:lang w:val="ru-RU" w:eastAsia="en-US" w:bidi="ar-SA"/>
      </w:rPr>
    </w:lvl>
  </w:abstractNum>
  <w:abstractNum w:abstractNumId="5">
    <w:nsid w:val="65AF37E2"/>
    <w:multiLevelType w:val="hybridMultilevel"/>
    <w:tmpl w:val="38AA39AC"/>
    <w:lvl w:ilvl="0" w:tplc="0090D528">
      <w:start w:val="1"/>
      <w:numFmt w:val="decimal"/>
      <w:lvlText w:val="%1."/>
      <w:lvlJc w:val="left"/>
      <w:pPr>
        <w:ind w:left="709" w:hanging="4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9442D8">
      <w:start w:val="1"/>
      <w:numFmt w:val="decimal"/>
      <w:lvlText w:val="%2."/>
      <w:lvlJc w:val="left"/>
      <w:pPr>
        <w:ind w:left="3023" w:hanging="2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31256AA">
      <w:numFmt w:val="bullet"/>
      <w:lvlText w:val="•"/>
      <w:lvlJc w:val="left"/>
      <w:pPr>
        <w:ind w:left="3866" w:hanging="279"/>
      </w:pPr>
      <w:rPr>
        <w:rFonts w:hint="default"/>
        <w:lang w:val="ru-RU" w:eastAsia="en-US" w:bidi="ar-SA"/>
      </w:rPr>
    </w:lvl>
    <w:lvl w:ilvl="3" w:tplc="23304BA4">
      <w:numFmt w:val="bullet"/>
      <w:lvlText w:val="•"/>
      <w:lvlJc w:val="left"/>
      <w:pPr>
        <w:ind w:left="4713" w:hanging="279"/>
      </w:pPr>
      <w:rPr>
        <w:rFonts w:hint="default"/>
        <w:lang w:val="ru-RU" w:eastAsia="en-US" w:bidi="ar-SA"/>
      </w:rPr>
    </w:lvl>
    <w:lvl w:ilvl="4" w:tplc="51E2A16E">
      <w:numFmt w:val="bullet"/>
      <w:lvlText w:val="•"/>
      <w:lvlJc w:val="left"/>
      <w:pPr>
        <w:ind w:left="5560" w:hanging="279"/>
      </w:pPr>
      <w:rPr>
        <w:rFonts w:hint="default"/>
        <w:lang w:val="ru-RU" w:eastAsia="en-US" w:bidi="ar-SA"/>
      </w:rPr>
    </w:lvl>
    <w:lvl w:ilvl="5" w:tplc="80829EA4">
      <w:numFmt w:val="bullet"/>
      <w:lvlText w:val="•"/>
      <w:lvlJc w:val="left"/>
      <w:pPr>
        <w:ind w:left="6406" w:hanging="279"/>
      </w:pPr>
      <w:rPr>
        <w:rFonts w:hint="default"/>
        <w:lang w:val="ru-RU" w:eastAsia="en-US" w:bidi="ar-SA"/>
      </w:rPr>
    </w:lvl>
    <w:lvl w:ilvl="6" w:tplc="881AB348">
      <w:numFmt w:val="bullet"/>
      <w:lvlText w:val="•"/>
      <w:lvlJc w:val="left"/>
      <w:pPr>
        <w:ind w:left="7253" w:hanging="279"/>
      </w:pPr>
      <w:rPr>
        <w:rFonts w:hint="default"/>
        <w:lang w:val="ru-RU" w:eastAsia="en-US" w:bidi="ar-SA"/>
      </w:rPr>
    </w:lvl>
    <w:lvl w:ilvl="7" w:tplc="51FA64C4">
      <w:numFmt w:val="bullet"/>
      <w:lvlText w:val="•"/>
      <w:lvlJc w:val="left"/>
      <w:pPr>
        <w:ind w:left="8100" w:hanging="279"/>
      </w:pPr>
      <w:rPr>
        <w:rFonts w:hint="default"/>
        <w:lang w:val="ru-RU" w:eastAsia="en-US" w:bidi="ar-SA"/>
      </w:rPr>
    </w:lvl>
    <w:lvl w:ilvl="8" w:tplc="106E9ACE">
      <w:numFmt w:val="bullet"/>
      <w:lvlText w:val="•"/>
      <w:lvlJc w:val="left"/>
      <w:pPr>
        <w:ind w:left="8946" w:hanging="279"/>
      </w:pPr>
      <w:rPr>
        <w:rFonts w:hint="default"/>
        <w:lang w:val="ru-RU" w:eastAsia="en-US" w:bidi="ar-SA"/>
      </w:rPr>
    </w:lvl>
  </w:abstractNum>
  <w:abstractNum w:abstractNumId="6">
    <w:nsid w:val="694A11B2"/>
    <w:multiLevelType w:val="hybridMultilevel"/>
    <w:tmpl w:val="27265BEE"/>
    <w:lvl w:ilvl="0" w:tplc="1E249918">
      <w:start w:val="1"/>
      <w:numFmt w:val="decimal"/>
      <w:lvlText w:val="%1."/>
      <w:lvlJc w:val="left"/>
      <w:pPr>
        <w:ind w:left="920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D2580E6C">
      <w:start w:val="4"/>
      <w:numFmt w:val="decimal"/>
      <w:lvlText w:val="%2."/>
      <w:lvlJc w:val="left"/>
      <w:pPr>
        <w:ind w:left="4796" w:hanging="21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1"/>
        <w:w w:val="100"/>
        <w:sz w:val="26"/>
        <w:szCs w:val="26"/>
        <w:lang w:val="ru-RU" w:eastAsia="en-US" w:bidi="ar-SA"/>
      </w:rPr>
    </w:lvl>
    <w:lvl w:ilvl="2" w:tplc="9500BBFA">
      <w:numFmt w:val="bullet"/>
      <w:lvlText w:val="•"/>
      <w:lvlJc w:val="left"/>
      <w:pPr>
        <w:ind w:left="5448" w:hanging="219"/>
      </w:pPr>
      <w:rPr>
        <w:rFonts w:hint="default"/>
        <w:lang w:val="ru-RU" w:eastAsia="en-US" w:bidi="ar-SA"/>
      </w:rPr>
    </w:lvl>
    <w:lvl w:ilvl="3" w:tplc="1E4226C4">
      <w:numFmt w:val="bullet"/>
      <w:lvlText w:val="•"/>
      <w:lvlJc w:val="left"/>
      <w:pPr>
        <w:ind w:left="6097" w:hanging="219"/>
      </w:pPr>
      <w:rPr>
        <w:rFonts w:hint="default"/>
        <w:lang w:val="ru-RU" w:eastAsia="en-US" w:bidi="ar-SA"/>
      </w:rPr>
    </w:lvl>
    <w:lvl w:ilvl="4" w:tplc="AD262FFA">
      <w:numFmt w:val="bullet"/>
      <w:lvlText w:val="•"/>
      <w:lvlJc w:val="left"/>
      <w:pPr>
        <w:ind w:left="6746" w:hanging="219"/>
      </w:pPr>
      <w:rPr>
        <w:rFonts w:hint="default"/>
        <w:lang w:val="ru-RU" w:eastAsia="en-US" w:bidi="ar-SA"/>
      </w:rPr>
    </w:lvl>
    <w:lvl w:ilvl="5" w:tplc="F9F49854">
      <w:numFmt w:val="bullet"/>
      <w:lvlText w:val="•"/>
      <w:lvlJc w:val="left"/>
      <w:pPr>
        <w:ind w:left="7395" w:hanging="219"/>
      </w:pPr>
      <w:rPr>
        <w:rFonts w:hint="default"/>
        <w:lang w:val="ru-RU" w:eastAsia="en-US" w:bidi="ar-SA"/>
      </w:rPr>
    </w:lvl>
    <w:lvl w:ilvl="6" w:tplc="6B2CDFC8">
      <w:numFmt w:val="bullet"/>
      <w:lvlText w:val="•"/>
      <w:lvlJc w:val="left"/>
      <w:pPr>
        <w:ind w:left="8044" w:hanging="219"/>
      </w:pPr>
      <w:rPr>
        <w:rFonts w:hint="default"/>
        <w:lang w:val="ru-RU" w:eastAsia="en-US" w:bidi="ar-SA"/>
      </w:rPr>
    </w:lvl>
    <w:lvl w:ilvl="7" w:tplc="97EE04E4">
      <w:numFmt w:val="bullet"/>
      <w:lvlText w:val="•"/>
      <w:lvlJc w:val="left"/>
      <w:pPr>
        <w:ind w:left="8693" w:hanging="219"/>
      </w:pPr>
      <w:rPr>
        <w:rFonts w:hint="default"/>
        <w:lang w:val="ru-RU" w:eastAsia="en-US" w:bidi="ar-SA"/>
      </w:rPr>
    </w:lvl>
    <w:lvl w:ilvl="8" w:tplc="E0303448">
      <w:numFmt w:val="bullet"/>
      <w:lvlText w:val="•"/>
      <w:lvlJc w:val="left"/>
      <w:pPr>
        <w:ind w:left="9342" w:hanging="21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ADB"/>
    <w:rsid w:val="00126ADB"/>
    <w:rsid w:val="00676DEC"/>
    <w:rsid w:val="008E7691"/>
    <w:rsid w:val="00A64E91"/>
    <w:rsid w:val="00AE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A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26ADB"/>
    <w:pPr>
      <w:ind w:left="980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126ADB"/>
    <w:pPr>
      <w:spacing w:line="319" w:lineRule="exact"/>
      <w:ind w:left="92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6AD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26AD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26A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26ADB"/>
    <w:pPr>
      <w:ind w:left="2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26AD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26ADB"/>
    <w:pPr>
      <w:ind w:left="212" w:hanging="280"/>
    </w:pPr>
  </w:style>
  <w:style w:type="paragraph" w:customStyle="1" w:styleId="TableParagraph">
    <w:name w:val="Table Paragraph"/>
    <w:basedOn w:val="a"/>
    <w:uiPriority w:val="1"/>
    <w:qFormat/>
    <w:rsid w:val="00126A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A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26ADB"/>
    <w:pPr>
      <w:ind w:left="980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126ADB"/>
    <w:pPr>
      <w:spacing w:line="319" w:lineRule="exact"/>
      <w:ind w:left="92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6AD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26AD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26A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26ADB"/>
    <w:pPr>
      <w:ind w:left="2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26AD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26ADB"/>
    <w:pPr>
      <w:ind w:left="212" w:hanging="280"/>
    </w:pPr>
  </w:style>
  <w:style w:type="paragraph" w:customStyle="1" w:styleId="TableParagraph">
    <w:name w:val="Table Paragraph"/>
    <w:basedOn w:val="a"/>
    <w:uiPriority w:val="1"/>
    <w:qFormat/>
    <w:rsid w:val="00126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2198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2024-10-10T14:15:00Z</dcterms:created>
  <dcterms:modified xsi:type="dcterms:W3CDTF">2024-10-11T20:16:00Z</dcterms:modified>
</cp:coreProperties>
</file>